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51318" w14:textId="77777777" w:rsidR="00660DA6" w:rsidRPr="00660DA6" w:rsidRDefault="00660DA6" w:rsidP="00660DA6">
      <w:pPr>
        <w:pStyle w:val="a8"/>
        <w:jc w:val="center"/>
        <w:rPr>
          <w:rFonts w:ascii="Times New Roman" w:hAnsi="Times New Roman"/>
          <w:sz w:val="26"/>
        </w:rPr>
      </w:pPr>
      <w:r w:rsidRPr="00660DA6">
        <w:rPr>
          <w:rFonts w:ascii="Times New Roman" w:hAnsi="Times New Roman"/>
          <w:noProof/>
          <w:sz w:val="19"/>
          <w:lang w:eastAsia="uk-UA"/>
        </w:rPr>
        <w:drawing>
          <wp:inline distT="0" distB="0" distL="0" distR="0" wp14:anchorId="1260D535" wp14:editId="27DFFF5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41CA47F3" w14:textId="77777777" w:rsidR="00660DA6" w:rsidRPr="00660DA6" w:rsidRDefault="00660DA6" w:rsidP="00660DA6">
      <w:pPr>
        <w:pStyle w:val="a8"/>
        <w:jc w:val="center"/>
        <w:rPr>
          <w:rFonts w:ascii="Times New Roman" w:hAnsi="Times New Roman"/>
          <w:b/>
          <w:sz w:val="10"/>
        </w:rPr>
      </w:pPr>
    </w:p>
    <w:p w14:paraId="08371304" w14:textId="77777777" w:rsidR="00660DA6" w:rsidRPr="00660DA6" w:rsidRDefault="00660DA6" w:rsidP="00660DA6">
      <w:pPr>
        <w:spacing w:after="0" w:line="240" w:lineRule="auto"/>
        <w:jc w:val="center"/>
        <w:rPr>
          <w:rFonts w:ascii="Times New Roman" w:hAnsi="Times New Roman"/>
          <w:kern w:val="28"/>
          <w:sz w:val="32"/>
          <w:szCs w:val="32"/>
        </w:rPr>
      </w:pPr>
      <w:r w:rsidRPr="00660DA6">
        <w:rPr>
          <w:rFonts w:ascii="Times New Roman" w:hAnsi="Times New Roman"/>
          <w:bCs/>
          <w:kern w:val="28"/>
          <w:sz w:val="36"/>
          <w:szCs w:val="32"/>
        </w:rPr>
        <w:t xml:space="preserve">КВАЛІФІКАЦІЙНО-ДИСЦИПЛІНАРНА </w:t>
      </w:r>
      <w:r w:rsidRPr="00660DA6">
        <w:rPr>
          <w:rFonts w:ascii="Times New Roman" w:hAnsi="Times New Roman"/>
          <w:bCs/>
          <w:kern w:val="28"/>
          <w:sz w:val="36"/>
          <w:szCs w:val="32"/>
        </w:rPr>
        <w:br/>
        <w:t>КОМІСІЯ ПРОКУРОРІВ</w:t>
      </w:r>
    </w:p>
    <w:p w14:paraId="43E13CD8" w14:textId="77777777" w:rsidR="00660DA6" w:rsidRPr="00660DA6" w:rsidRDefault="00660DA6" w:rsidP="00660DA6">
      <w:pPr>
        <w:spacing w:after="0" w:line="240" w:lineRule="auto"/>
        <w:ind w:left="84"/>
        <w:rPr>
          <w:rFonts w:ascii="Times New Roman" w:hAnsi="Times New Roman"/>
          <w:kern w:val="28"/>
          <w:szCs w:val="28"/>
          <w:lang w:eastAsia="uk-UA"/>
        </w:rPr>
      </w:pPr>
    </w:p>
    <w:p w14:paraId="32E813BE" w14:textId="77777777" w:rsidR="00660DA6" w:rsidRPr="00660DA6" w:rsidRDefault="00660DA6" w:rsidP="00660DA6">
      <w:pPr>
        <w:spacing w:after="0" w:line="240" w:lineRule="auto"/>
        <w:ind w:left="84"/>
        <w:rPr>
          <w:rFonts w:ascii="Times New Roman" w:hAnsi="Times New Roman"/>
          <w:kern w:val="28"/>
          <w:szCs w:val="28"/>
          <w:lang w:eastAsia="uk-UA"/>
        </w:rPr>
      </w:pPr>
    </w:p>
    <w:p w14:paraId="0C4A41BC" w14:textId="77777777" w:rsidR="00660DA6" w:rsidRPr="00660DA6" w:rsidRDefault="00660DA6" w:rsidP="00660DA6">
      <w:pPr>
        <w:spacing w:after="0" w:line="240" w:lineRule="auto"/>
        <w:ind w:left="84"/>
        <w:jc w:val="center"/>
        <w:rPr>
          <w:rFonts w:ascii="Times New Roman" w:hAnsi="Times New Roman"/>
          <w:b/>
          <w:kern w:val="28"/>
          <w:sz w:val="28"/>
          <w:szCs w:val="28"/>
          <w:lang w:eastAsia="uk-UA"/>
        </w:rPr>
      </w:pPr>
      <w:r w:rsidRPr="00660DA6">
        <w:rPr>
          <w:rFonts w:ascii="Times New Roman" w:hAnsi="Times New Roman"/>
          <w:b/>
          <w:kern w:val="28"/>
          <w:sz w:val="28"/>
          <w:szCs w:val="28"/>
          <w:lang w:eastAsia="uk-UA"/>
        </w:rPr>
        <w:t xml:space="preserve">Р І Ш Е Н </w:t>
      </w:r>
      <w:proofErr w:type="spellStart"/>
      <w:r w:rsidRPr="00660DA6">
        <w:rPr>
          <w:rFonts w:ascii="Times New Roman" w:hAnsi="Times New Roman"/>
          <w:b/>
          <w:kern w:val="28"/>
          <w:sz w:val="28"/>
          <w:szCs w:val="28"/>
          <w:lang w:eastAsia="uk-UA"/>
        </w:rPr>
        <w:t>Н</w:t>
      </w:r>
      <w:proofErr w:type="spellEnd"/>
      <w:r w:rsidRPr="00660DA6">
        <w:rPr>
          <w:rFonts w:ascii="Times New Roman" w:hAnsi="Times New Roman"/>
          <w:b/>
          <w:kern w:val="28"/>
          <w:sz w:val="28"/>
          <w:szCs w:val="28"/>
          <w:lang w:eastAsia="uk-UA"/>
        </w:rPr>
        <w:t xml:space="preserve"> Я</w:t>
      </w:r>
    </w:p>
    <w:p w14:paraId="17C87761" w14:textId="77777777" w:rsidR="00660DA6" w:rsidRDefault="00660DA6"/>
    <w:tbl>
      <w:tblPr>
        <w:tblW w:w="9962" w:type="dxa"/>
        <w:tblLook w:val="04A0" w:firstRow="1" w:lastRow="0" w:firstColumn="1" w:lastColumn="0" w:noHBand="0" w:noVBand="1"/>
      </w:tblPr>
      <w:tblGrid>
        <w:gridCol w:w="3400"/>
        <w:gridCol w:w="3180"/>
        <w:gridCol w:w="3382"/>
      </w:tblGrid>
      <w:tr w:rsidR="00AC71E0" w:rsidRPr="00AC71E0" w14:paraId="63B94F51" w14:textId="77777777" w:rsidTr="00D464E1">
        <w:tc>
          <w:tcPr>
            <w:tcW w:w="3400" w:type="dxa"/>
            <w:shd w:val="clear" w:color="auto" w:fill="auto"/>
            <w:hideMark/>
          </w:tcPr>
          <w:p w14:paraId="009892EB" w14:textId="55C7F886" w:rsidR="0079489D" w:rsidRPr="00AC71E0" w:rsidRDefault="00AC71E0" w:rsidP="00DA6723">
            <w:pPr>
              <w:spacing w:after="0" w:line="240" w:lineRule="auto"/>
              <w:ind w:left="-109"/>
              <w:rPr>
                <w:rFonts w:ascii="Times New Roman" w:hAnsi="Times New Roman"/>
                <w:b/>
                <w:sz w:val="28"/>
                <w:szCs w:val="28"/>
              </w:rPr>
            </w:pPr>
            <w:r w:rsidRPr="00AC71E0">
              <w:rPr>
                <w:rFonts w:ascii="Times New Roman" w:hAnsi="Times New Roman"/>
                <w:b/>
                <w:sz w:val="28"/>
                <w:szCs w:val="28"/>
              </w:rPr>
              <w:t>09</w:t>
            </w:r>
            <w:r w:rsidR="00D94DBA" w:rsidRPr="00AC71E0">
              <w:rPr>
                <w:rFonts w:ascii="Times New Roman" w:hAnsi="Times New Roman"/>
                <w:b/>
                <w:sz w:val="28"/>
                <w:szCs w:val="28"/>
              </w:rPr>
              <w:t xml:space="preserve"> </w:t>
            </w:r>
            <w:r w:rsidR="00DA6723" w:rsidRPr="00AC71E0">
              <w:rPr>
                <w:rFonts w:ascii="Times New Roman" w:hAnsi="Times New Roman"/>
                <w:b/>
                <w:sz w:val="28"/>
                <w:szCs w:val="28"/>
              </w:rPr>
              <w:t>гру</w:t>
            </w:r>
            <w:r w:rsidR="00D94DBA" w:rsidRPr="00AC71E0">
              <w:rPr>
                <w:rFonts w:ascii="Times New Roman" w:hAnsi="Times New Roman"/>
                <w:b/>
                <w:sz w:val="28"/>
                <w:szCs w:val="28"/>
              </w:rPr>
              <w:t>д</w:t>
            </w:r>
            <w:r w:rsidR="00DA6723" w:rsidRPr="00AC71E0">
              <w:rPr>
                <w:rFonts w:ascii="Times New Roman" w:hAnsi="Times New Roman"/>
                <w:b/>
                <w:sz w:val="28"/>
                <w:szCs w:val="28"/>
              </w:rPr>
              <w:t>ня</w:t>
            </w:r>
            <w:r w:rsidR="00530F53" w:rsidRPr="00AC71E0">
              <w:rPr>
                <w:rFonts w:ascii="Times New Roman" w:hAnsi="Times New Roman"/>
                <w:b/>
                <w:sz w:val="28"/>
                <w:szCs w:val="28"/>
              </w:rPr>
              <w:t xml:space="preserve"> </w:t>
            </w:r>
            <w:r w:rsidR="0079489D" w:rsidRPr="00AC71E0">
              <w:rPr>
                <w:rFonts w:ascii="Times New Roman" w:hAnsi="Times New Roman"/>
                <w:b/>
                <w:sz w:val="28"/>
                <w:szCs w:val="28"/>
              </w:rPr>
              <w:t>202</w:t>
            </w:r>
            <w:r w:rsidR="00BA0EF3" w:rsidRPr="00AC71E0">
              <w:rPr>
                <w:rFonts w:ascii="Times New Roman" w:hAnsi="Times New Roman"/>
                <w:b/>
                <w:sz w:val="28"/>
                <w:szCs w:val="28"/>
              </w:rPr>
              <w:t>4</w:t>
            </w:r>
            <w:r w:rsidR="0079489D" w:rsidRPr="00AC71E0">
              <w:rPr>
                <w:rFonts w:ascii="Times New Roman" w:hAnsi="Times New Roman"/>
                <w:b/>
                <w:sz w:val="28"/>
                <w:szCs w:val="28"/>
              </w:rPr>
              <w:t xml:space="preserve"> року</w:t>
            </w:r>
          </w:p>
        </w:tc>
        <w:tc>
          <w:tcPr>
            <w:tcW w:w="3180" w:type="dxa"/>
            <w:shd w:val="clear" w:color="auto" w:fill="auto"/>
            <w:hideMark/>
          </w:tcPr>
          <w:p w14:paraId="7848EA34" w14:textId="033040BF" w:rsidR="0079489D" w:rsidRPr="00AC71E0" w:rsidRDefault="0076537F" w:rsidP="0076537F">
            <w:pPr>
              <w:spacing w:after="0" w:line="240" w:lineRule="auto"/>
              <w:rPr>
                <w:rFonts w:ascii="Times New Roman" w:hAnsi="Times New Roman"/>
                <w:b/>
                <w:sz w:val="28"/>
                <w:szCs w:val="28"/>
              </w:rPr>
            </w:pPr>
            <w:r w:rsidRPr="00AC71E0">
              <w:rPr>
                <w:rFonts w:ascii="Times New Roman" w:hAnsi="Times New Roman"/>
                <w:b/>
                <w:sz w:val="28"/>
                <w:szCs w:val="28"/>
              </w:rPr>
              <w:t xml:space="preserve">              </w:t>
            </w:r>
            <w:r w:rsidR="00C7714A" w:rsidRPr="00AC71E0">
              <w:rPr>
                <w:rFonts w:ascii="Times New Roman" w:hAnsi="Times New Roman"/>
                <w:b/>
                <w:sz w:val="28"/>
                <w:szCs w:val="28"/>
              </w:rPr>
              <w:t xml:space="preserve"> </w:t>
            </w:r>
            <w:r w:rsidR="00B32216" w:rsidRPr="00AC71E0">
              <w:rPr>
                <w:rFonts w:ascii="Times New Roman" w:hAnsi="Times New Roman"/>
                <w:b/>
                <w:sz w:val="28"/>
                <w:szCs w:val="28"/>
              </w:rPr>
              <w:t>Київ</w:t>
            </w:r>
          </w:p>
        </w:tc>
        <w:tc>
          <w:tcPr>
            <w:tcW w:w="3382" w:type="dxa"/>
            <w:shd w:val="clear" w:color="auto" w:fill="auto"/>
            <w:hideMark/>
          </w:tcPr>
          <w:p w14:paraId="204DCCDF" w14:textId="12053CA9" w:rsidR="0079489D" w:rsidRPr="00AC71E0" w:rsidRDefault="0079489D" w:rsidP="00DA6723">
            <w:pPr>
              <w:spacing w:after="0" w:line="240" w:lineRule="auto"/>
              <w:ind w:right="356"/>
              <w:jc w:val="right"/>
              <w:rPr>
                <w:rFonts w:ascii="Times New Roman" w:hAnsi="Times New Roman"/>
                <w:b/>
                <w:sz w:val="28"/>
                <w:szCs w:val="28"/>
              </w:rPr>
            </w:pPr>
            <w:r w:rsidRPr="00AC71E0">
              <w:rPr>
                <w:rFonts w:ascii="Times New Roman" w:hAnsi="Times New Roman"/>
                <w:b/>
                <w:sz w:val="28"/>
                <w:szCs w:val="28"/>
              </w:rPr>
              <w:t xml:space="preserve">                 </w:t>
            </w:r>
            <w:r w:rsidR="0032608B" w:rsidRPr="00AC71E0">
              <w:rPr>
                <w:rFonts w:ascii="Times New Roman" w:hAnsi="Times New Roman"/>
                <w:b/>
                <w:sz w:val="28"/>
                <w:szCs w:val="28"/>
              </w:rPr>
              <w:t xml:space="preserve">  </w:t>
            </w:r>
            <w:r w:rsidRPr="00AC71E0">
              <w:rPr>
                <w:rFonts w:ascii="Times New Roman" w:hAnsi="Times New Roman"/>
                <w:b/>
                <w:sz w:val="28"/>
                <w:szCs w:val="28"/>
              </w:rPr>
              <w:t xml:space="preserve">№ </w:t>
            </w:r>
            <w:r w:rsidR="00DA6723" w:rsidRPr="00AC71E0">
              <w:rPr>
                <w:rFonts w:ascii="Times New Roman" w:hAnsi="Times New Roman"/>
                <w:b/>
                <w:sz w:val="28"/>
                <w:szCs w:val="28"/>
              </w:rPr>
              <w:t>677</w:t>
            </w:r>
            <w:r w:rsidRPr="00AC71E0">
              <w:rPr>
                <w:rFonts w:ascii="Times New Roman" w:hAnsi="Times New Roman"/>
                <w:b/>
                <w:sz w:val="28"/>
                <w:szCs w:val="28"/>
              </w:rPr>
              <w:t>дс-2</w:t>
            </w:r>
            <w:r w:rsidR="00BA0EF3" w:rsidRPr="00AC71E0">
              <w:rPr>
                <w:rFonts w:ascii="Times New Roman" w:hAnsi="Times New Roman"/>
                <w:b/>
                <w:sz w:val="28"/>
                <w:szCs w:val="28"/>
              </w:rPr>
              <w:t>4</w:t>
            </w:r>
          </w:p>
        </w:tc>
      </w:tr>
    </w:tbl>
    <w:p w14:paraId="5724BB21" w14:textId="77777777" w:rsidR="0079489D" w:rsidRPr="00D327A9" w:rsidRDefault="0079489D" w:rsidP="001230AA">
      <w:pPr>
        <w:spacing w:after="0" w:line="240" w:lineRule="auto"/>
        <w:rPr>
          <w:rFonts w:ascii="Times New Roman" w:hAnsi="Times New Roman"/>
          <w:b/>
          <w:sz w:val="32"/>
          <w:szCs w:val="32"/>
          <w:lang w:eastAsia="uk-UA"/>
        </w:rPr>
      </w:pPr>
    </w:p>
    <w:p w14:paraId="372BBFA0" w14:textId="77777777" w:rsidR="0079489D" w:rsidRPr="00AC7F3E" w:rsidRDefault="0079489D" w:rsidP="001230AA">
      <w:pPr>
        <w:spacing w:after="0" w:line="240" w:lineRule="auto"/>
        <w:contextualSpacing/>
        <w:rPr>
          <w:rFonts w:ascii="Times New Roman" w:hAnsi="Times New Roman"/>
          <w:b/>
          <w:sz w:val="28"/>
          <w:szCs w:val="28"/>
          <w:lang w:eastAsia="uk-UA"/>
        </w:rPr>
      </w:pPr>
      <w:r w:rsidRPr="00AC7F3E">
        <w:rPr>
          <w:rFonts w:ascii="Times New Roman" w:hAnsi="Times New Roman"/>
          <w:b/>
          <w:sz w:val="28"/>
          <w:szCs w:val="28"/>
          <w:lang w:eastAsia="uk-UA"/>
        </w:rPr>
        <w:t xml:space="preserve">Про відмову у відкритті </w:t>
      </w:r>
    </w:p>
    <w:p w14:paraId="2463206A" w14:textId="77777777" w:rsidR="0079489D" w:rsidRPr="00AC7F3E" w:rsidRDefault="0079489D" w:rsidP="0079489D">
      <w:pPr>
        <w:spacing w:after="0" w:line="240" w:lineRule="auto"/>
        <w:contextualSpacing/>
        <w:rPr>
          <w:rFonts w:ascii="Times New Roman" w:hAnsi="Times New Roman"/>
          <w:b/>
          <w:sz w:val="28"/>
          <w:szCs w:val="28"/>
          <w:lang w:eastAsia="uk-UA"/>
        </w:rPr>
      </w:pPr>
      <w:r w:rsidRPr="00AC7F3E">
        <w:rPr>
          <w:rFonts w:ascii="Times New Roman" w:hAnsi="Times New Roman"/>
          <w:b/>
          <w:sz w:val="28"/>
          <w:szCs w:val="28"/>
          <w:lang w:eastAsia="uk-UA"/>
        </w:rPr>
        <w:t>дисциплінарного провадження</w:t>
      </w:r>
    </w:p>
    <w:p w14:paraId="09DF3A55" w14:textId="77777777" w:rsidR="0079489D" w:rsidRPr="00D327A9" w:rsidRDefault="0079489D" w:rsidP="0079489D">
      <w:pPr>
        <w:spacing w:after="0" w:line="240" w:lineRule="auto"/>
        <w:contextualSpacing/>
        <w:rPr>
          <w:rFonts w:ascii="Times New Roman" w:hAnsi="Times New Roman"/>
          <w:b/>
          <w:sz w:val="32"/>
          <w:szCs w:val="32"/>
          <w:lang w:eastAsia="uk-UA"/>
        </w:rPr>
      </w:pPr>
    </w:p>
    <w:p w14:paraId="0FE8F965" w14:textId="15D6CF2A" w:rsidR="00E51C6E" w:rsidRPr="006F1A90" w:rsidRDefault="0032608B" w:rsidP="00DA6723">
      <w:pPr>
        <w:pStyle w:val="a3"/>
        <w:tabs>
          <w:tab w:val="left" w:pos="567"/>
        </w:tabs>
        <w:ind w:firstLine="567"/>
        <w:jc w:val="both"/>
        <w:rPr>
          <w:rFonts w:ascii="Times New Roman" w:hAnsi="Times New Roman"/>
          <w:b/>
          <w:sz w:val="20"/>
          <w:szCs w:val="20"/>
          <w:lang w:eastAsia="uk-UA"/>
        </w:rPr>
      </w:pPr>
      <w:r w:rsidRPr="00AC7F3E">
        <w:rPr>
          <w:rFonts w:ascii="Times New Roman" w:hAnsi="Times New Roman"/>
          <w:sz w:val="28"/>
          <w:szCs w:val="28"/>
        </w:rPr>
        <w:t xml:space="preserve">Член </w:t>
      </w:r>
      <w:r w:rsidR="00660DA6" w:rsidRPr="00660DA6">
        <w:rPr>
          <w:rFonts w:ascii="Times New Roman" w:hAnsi="Times New Roman"/>
          <w:sz w:val="28"/>
          <w:szCs w:val="28"/>
        </w:rPr>
        <w:t xml:space="preserve">Кваліфікаційно-дисциплінарної комісії прокурорів </w:t>
      </w:r>
      <w:proofErr w:type="spellStart"/>
      <w:r w:rsidR="00DA6723">
        <w:rPr>
          <w:rFonts w:ascii="Times New Roman" w:hAnsi="Times New Roman"/>
          <w:sz w:val="28"/>
          <w:szCs w:val="28"/>
        </w:rPr>
        <w:t>Куриленко</w:t>
      </w:r>
      <w:proofErr w:type="spellEnd"/>
      <w:r w:rsidR="00DA6723">
        <w:rPr>
          <w:rFonts w:ascii="Times New Roman" w:hAnsi="Times New Roman"/>
          <w:sz w:val="28"/>
          <w:szCs w:val="28"/>
        </w:rPr>
        <w:t xml:space="preserve"> Д.В</w:t>
      </w:r>
      <w:r w:rsidRPr="00AC7F3E">
        <w:rPr>
          <w:rFonts w:ascii="Times New Roman" w:hAnsi="Times New Roman"/>
          <w:sz w:val="28"/>
          <w:szCs w:val="28"/>
        </w:rPr>
        <w:t>, розглянувши дисциплінарну скаргу</w:t>
      </w:r>
      <w:r w:rsidR="00823140" w:rsidRPr="00AC7F3E">
        <w:rPr>
          <w:rFonts w:ascii="Times New Roman" w:hAnsi="Times New Roman"/>
          <w:sz w:val="28"/>
          <w:szCs w:val="28"/>
        </w:rPr>
        <w:t xml:space="preserve"> </w:t>
      </w:r>
      <w:r w:rsidR="00DA6723">
        <w:rPr>
          <w:rFonts w:ascii="Times New Roman" w:hAnsi="Times New Roman"/>
          <w:sz w:val="28"/>
          <w:szCs w:val="28"/>
        </w:rPr>
        <w:t xml:space="preserve">директора Товариства з обмеженою відповідальністю </w:t>
      </w:r>
      <w:r w:rsidR="00A55E96">
        <w:rPr>
          <w:rFonts w:ascii="Times New Roman" w:hAnsi="Times New Roman"/>
          <w:sz w:val="28"/>
          <w:szCs w:val="28"/>
        </w:rPr>
        <w:t>(конфіденційна інформація)</w:t>
      </w:r>
      <w:r w:rsidR="00DA6723">
        <w:rPr>
          <w:rFonts w:ascii="Times New Roman" w:hAnsi="Times New Roman"/>
          <w:sz w:val="28"/>
          <w:szCs w:val="28"/>
        </w:rPr>
        <w:t xml:space="preserve"> </w:t>
      </w:r>
      <w:r w:rsidR="00A55E96">
        <w:rPr>
          <w:rFonts w:ascii="Times New Roman" w:hAnsi="Times New Roman"/>
          <w:sz w:val="28"/>
          <w:szCs w:val="28"/>
        </w:rPr>
        <w:t>ОСОБА_1</w:t>
      </w:r>
      <w:r w:rsidR="00D94DBA">
        <w:rPr>
          <w:rFonts w:ascii="Times New Roman" w:hAnsi="Times New Roman"/>
          <w:sz w:val="28"/>
          <w:szCs w:val="28"/>
        </w:rPr>
        <w:t xml:space="preserve"> </w:t>
      </w:r>
      <w:r w:rsidR="00160BCF">
        <w:rPr>
          <w:rFonts w:ascii="Times New Roman" w:hAnsi="Times New Roman"/>
          <w:sz w:val="28"/>
          <w:szCs w:val="28"/>
        </w:rPr>
        <w:t xml:space="preserve">про вчинення </w:t>
      </w:r>
      <w:r w:rsidR="00CC2670" w:rsidRPr="003C7EA2">
        <w:rPr>
          <w:rFonts w:ascii="Times New Roman" w:hAnsi="Times New Roman"/>
          <w:sz w:val="28"/>
          <w:szCs w:val="28"/>
        </w:rPr>
        <w:t>прокурор</w:t>
      </w:r>
      <w:r w:rsidR="00160BCF">
        <w:rPr>
          <w:rFonts w:ascii="Times New Roman" w:hAnsi="Times New Roman"/>
          <w:sz w:val="28"/>
          <w:szCs w:val="28"/>
        </w:rPr>
        <w:t xml:space="preserve">ом </w:t>
      </w:r>
      <w:r w:rsidR="00DA6723">
        <w:rPr>
          <w:rFonts w:ascii="Times New Roman" w:hAnsi="Times New Roman"/>
          <w:sz w:val="28"/>
          <w:szCs w:val="28"/>
        </w:rPr>
        <w:t xml:space="preserve">Окружної прокуратури міста </w:t>
      </w:r>
      <w:r w:rsidR="00D94DBA">
        <w:rPr>
          <w:rFonts w:ascii="Times New Roman" w:hAnsi="Times New Roman"/>
          <w:sz w:val="28"/>
          <w:szCs w:val="28"/>
        </w:rPr>
        <w:t>Хмельницько</w:t>
      </w:r>
      <w:r w:rsidR="00DA6723">
        <w:rPr>
          <w:rFonts w:ascii="Times New Roman" w:hAnsi="Times New Roman"/>
          <w:sz w:val="28"/>
          <w:szCs w:val="28"/>
        </w:rPr>
        <w:t xml:space="preserve">го Хмельницької </w:t>
      </w:r>
      <w:r w:rsidR="00D94DBA">
        <w:rPr>
          <w:rFonts w:ascii="Times New Roman" w:hAnsi="Times New Roman"/>
          <w:sz w:val="28"/>
          <w:szCs w:val="28"/>
        </w:rPr>
        <w:t xml:space="preserve"> облас</w:t>
      </w:r>
      <w:r w:rsidR="00DA6723">
        <w:rPr>
          <w:rFonts w:ascii="Times New Roman" w:hAnsi="Times New Roman"/>
          <w:sz w:val="28"/>
          <w:szCs w:val="28"/>
        </w:rPr>
        <w:t xml:space="preserve">ті </w:t>
      </w:r>
      <w:proofErr w:type="spellStart"/>
      <w:r w:rsidR="00DA6723">
        <w:rPr>
          <w:rFonts w:ascii="Times New Roman" w:hAnsi="Times New Roman"/>
          <w:sz w:val="28"/>
          <w:szCs w:val="28"/>
        </w:rPr>
        <w:t>Леськів</w:t>
      </w:r>
      <w:proofErr w:type="spellEnd"/>
      <w:r w:rsidR="00DA6723">
        <w:rPr>
          <w:rFonts w:ascii="Times New Roman" w:hAnsi="Times New Roman"/>
          <w:sz w:val="28"/>
          <w:szCs w:val="28"/>
        </w:rPr>
        <w:t xml:space="preserve"> Лариси Анатоліївни</w:t>
      </w:r>
      <w:r w:rsidR="00D94DBA">
        <w:rPr>
          <w:rFonts w:ascii="Times New Roman" w:hAnsi="Times New Roman"/>
          <w:sz w:val="28"/>
          <w:szCs w:val="28"/>
        </w:rPr>
        <w:t xml:space="preserve"> </w:t>
      </w:r>
      <w:r w:rsidR="00BA0EF3">
        <w:rPr>
          <w:rFonts w:ascii="Times New Roman" w:hAnsi="Times New Roman"/>
          <w:sz w:val="28"/>
          <w:szCs w:val="28"/>
        </w:rPr>
        <w:t>(далі</w:t>
      </w:r>
      <w:r w:rsidR="001D5901">
        <w:rPr>
          <w:rFonts w:ascii="Times New Roman" w:hAnsi="Times New Roman"/>
          <w:sz w:val="28"/>
          <w:szCs w:val="28"/>
        </w:rPr>
        <w:t xml:space="preserve"> – прокурор </w:t>
      </w:r>
      <w:proofErr w:type="spellStart"/>
      <w:r w:rsidR="00DA6723">
        <w:rPr>
          <w:rFonts w:ascii="Times New Roman" w:hAnsi="Times New Roman"/>
          <w:sz w:val="28"/>
          <w:szCs w:val="28"/>
        </w:rPr>
        <w:t>Леськів</w:t>
      </w:r>
      <w:proofErr w:type="spellEnd"/>
      <w:r w:rsidR="00DA6723">
        <w:rPr>
          <w:rFonts w:ascii="Times New Roman" w:hAnsi="Times New Roman"/>
          <w:sz w:val="28"/>
          <w:szCs w:val="28"/>
        </w:rPr>
        <w:t xml:space="preserve"> Л.А</w:t>
      </w:r>
      <w:r w:rsidR="00D94DBA">
        <w:rPr>
          <w:rFonts w:ascii="Times New Roman" w:hAnsi="Times New Roman"/>
          <w:sz w:val="28"/>
          <w:szCs w:val="28"/>
        </w:rPr>
        <w:t>.</w:t>
      </w:r>
      <w:r w:rsidR="001D5901">
        <w:rPr>
          <w:rFonts w:ascii="Times New Roman" w:hAnsi="Times New Roman"/>
          <w:sz w:val="28"/>
          <w:szCs w:val="28"/>
        </w:rPr>
        <w:t>)</w:t>
      </w:r>
      <w:r w:rsidR="00BA0EF3">
        <w:rPr>
          <w:rFonts w:ascii="Times New Roman" w:hAnsi="Times New Roman"/>
          <w:sz w:val="28"/>
          <w:szCs w:val="28"/>
        </w:rPr>
        <w:t xml:space="preserve"> </w:t>
      </w:r>
      <w:r w:rsidR="00160BCF">
        <w:rPr>
          <w:rFonts w:ascii="Times New Roman" w:hAnsi="Times New Roman"/>
          <w:sz w:val="28"/>
          <w:szCs w:val="28"/>
        </w:rPr>
        <w:t>дисциплінарного проступку,</w:t>
      </w:r>
    </w:p>
    <w:p w14:paraId="77B45548" w14:textId="258225ED" w:rsidR="0032608B" w:rsidRPr="00353CF9" w:rsidRDefault="00160BCF" w:rsidP="002E2687">
      <w:pPr>
        <w:spacing w:after="0" w:line="240" w:lineRule="auto"/>
        <w:contextualSpacing/>
        <w:jc w:val="center"/>
        <w:rPr>
          <w:rFonts w:ascii="Times New Roman" w:hAnsi="Times New Roman"/>
          <w:b/>
          <w:sz w:val="28"/>
          <w:szCs w:val="28"/>
          <w:lang w:eastAsia="uk-UA"/>
        </w:rPr>
      </w:pPr>
      <w:r>
        <w:rPr>
          <w:rFonts w:ascii="Times New Roman" w:hAnsi="Times New Roman"/>
          <w:b/>
          <w:sz w:val="28"/>
          <w:szCs w:val="28"/>
          <w:lang w:eastAsia="uk-UA"/>
        </w:rPr>
        <w:t xml:space="preserve">У </w:t>
      </w:r>
      <w:r w:rsidR="0032608B" w:rsidRPr="00AC7F3E">
        <w:rPr>
          <w:rFonts w:ascii="Times New Roman" w:hAnsi="Times New Roman"/>
          <w:b/>
          <w:sz w:val="28"/>
          <w:szCs w:val="28"/>
          <w:lang w:eastAsia="uk-UA"/>
        </w:rPr>
        <w:t>С</w:t>
      </w:r>
      <w:r>
        <w:rPr>
          <w:rFonts w:ascii="Times New Roman" w:hAnsi="Times New Roman"/>
          <w:b/>
          <w:sz w:val="28"/>
          <w:szCs w:val="28"/>
          <w:lang w:eastAsia="uk-UA"/>
        </w:rPr>
        <w:t xml:space="preserve"> </w:t>
      </w:r>
      <w:r w:rsidR="0032608B" w:rsidRPr="00AC7F3E">
        <w:rPr>
          <w:rFonts w:ascii="Times New Roman" w:hAnsi="Times New Roman"/>
          <w:b/>
          <w:sz w:val="28"/>
          <w:szCs w:val="28"/>
          <w:lang w:eastAsia="uk-UA"/>
        </w:rPr>
        <w:t>Т</w:t>
      </w:r>
      <w:r>
        <w:rPr>
          <w:rFonts w:ascii="Times New Roman" w:hAnsi="Times New Roman"/>
          <w:b/>
          <w:sz w:val="28"/>
          <w:szCs w:val="28"/>
          <w:lang w:eastAsia="uk-UA"/>
        </w:rPr>
        <w:t xml:space="preserve"> </w:t>
      </w:r>
      <w:r w:rsidR="0032608B" w:rsidRPr="00AC7F3E">
        <w:rPr>
          <w:rFonts w:ascii="Times New Roman" w:hAnsi="Times New Roman"/>
          <w:b/>
          <w:sz w:val="28"/>
          <w:szCs w:val="28"/>
          <w:lang w:eastAsia="uk-UA"/>
        </w:rPr>
        <w:t>А</w:t>
      </w:r>
      <w:r>
        <w:rPr>
          <w:rFonts w:ascii="Times New Roman" w:hAnsi="Times New Roman"/>
          <w:b/>
          <w:sz w:val="28"/>
          <w:szCs w:val="28"/>
          <w:lang w:eastAsia="uk-UA"/>
        </w:rPr>
        <w:t xml:space="preserve"> </w:t>
      </w:r>
      <w:r w:rsidR="0032608B" w:rsidRPr="00AC7F3E">
        <w:rPr>
          <w:rFonts w:ascii="Times New Roman" w:hAnsi="Times New Roman"/>
          <w:b/>
          <w:sz w:val="28"/>
          <w:szCs w:val="28"/>
          <w:lang w:eastAsia="uk-UA"/>
        </w:rPr>
        <w:t>Н</w:t>
      </w:r>
      <w:r>
        <w:rPr>
          <w:rFonts w:ascii="Times New Roman" w:hAnsi="Times New Roman"/>
          <w:b/>
          <w:sz w:val="28"/>
          <w:szCs w:val="28"/>
          <w:lang w:eastAsia="uk-UA"/>
        </w:rPr>
        <w:t xml:space="preserve"> </w:t>
      </w:r>
      <w:r w:rsidR="0032608B" w:rsidRPr="00AC7F3E">
        <w:rPr>
          <w:rFonts w:ascii="Times New Roman" w:hAnsi="Times New Roman"/>
          <w:b/>
          <w:sz w:val="28"/>
          <w:szCs w:val="28"/>
          <w:lang w:eastAsia="uk-UA"/>
        </w:rPr>
        <w:t>О</w:t>
      </w:r>
      <w:r>
        <w:rPr>
          <w:rFonts w:ascii="Times New Roman" w:hAnsi="Times New Roman"/>
          <w:b/>
          <w:sz w:val="28"/>
          <w:szCs w:val="28"/>
          <w:lang w:eastAsia="uk-UA"/>
        </w:rPr>
        <w:t xml:space="preserve"> </w:t>
      </w:r>
      <w:r w:rsidR="0032608B" w:rsidRPr="00AC7F3E">
        <w:rPr>
          <w:rFonts w:ascii="Times New Roman" w:hAnsi="Times New Roman"/>
          <w:b/>
          <w:sz w:val="28"/>
          <w:szCs w:val="28"/>
          <w:lang w:eastAsia="uk-UA"/>
        </w:rPr>
        <w:t>В</w:t>
      </w:r>
      <w:r>
        <w:rPr>
          <w:rFonts w:ascii="Times New Roman" w:hAnsi="Times New Roman"/>
          <w:b/>
          <w:sz w:val="28"/>
          <w:szCs w:val="28"/>
          <w:lang w:eastAsia="uk-UA"/>
        </w:rPr>
        <w:t xml:space="preserve"> </w:t>
      </w:r>
      <w:r w:rsidR="0032608B" w:rsidRPr="00AC7F3E">
        <w:rPr>
          <w:rFonts w:ascii="Times New Roman" w:hAnsi="Times New Roman"/>
          <w:b/>
          <w:sz w:val="28"/>
          <w:szCs w:val="28"/>
          <w:lang w:eastAsia="uk-UA"/>
        </w:rPr>
        <w:t>И</w:t>
      </w:r>
      <w:r>
        <w:rPr>
          <w:rFonts w:ascii="Times New Roman" w:hAnsi="Times New Roman"/>
          <w:b/>
          <w:sz w:val="28"/>
          <w:szCs w:val="28"/>
          <w:lang w:eastAsia="uk-UA"/>
        </w:rPr>
        <w:t xml:space="preserve"> </w:t>
      </w:r>
      <w:r w:rsidR="0032608B" w:rsidRPr="00AC7F3E">
        <w:rPr>
          <w:rFonts w:ascii="Times New Roman" w:hAnsi="Times New Roman"/>
          <w:b/>
          <w:sz w:val="28"/>
          <w:szCs w:val="28"/>
          <w:lang w:eastAsia="uk-UA"/>
        </w:rPr>
        <w:t>В:</w:t>
      </w:r>
    </w:p>
    <w:p w14:paraId="5C3890D5" w14:textId="77777777" w:rsidR="0032608B" w:rsidRPr="006F1A90" w:rsidRDefault="0032608B" w:rsidP="0032608B">
      <w:pPr>
        <w:tabs>
          <w:tab w:val="left" w:pos="567"/>
        </w:tabs>
        <w:spacing w:after="0" w:line="240" w:lineRule="auto"/>
        <w:ind w:firstLine="567"/>
        <w:contextualSpacing/>
        <w:jc w:val="center"/>
        <w:rPr>
          <w:rFonts w:ascii="Times New Roman" w:hAnsi="Times New Roman"/>
          <w:b/>
          <w:sz w:val="20"/>
          <w:szCs w:val="20"/>
          <w:lang w:eastAsia="uk-UA"/>
        </w:rPr>
      </w:pPr>
    </w:p>
    <w:p w14:paraId="011927F4" w14:textId="5FC8821D" w:rsidR="0032608B" w:rsidRPr="00AC7F3E" w:rsidRDefault="0032608B" w:rsidP="007B37EB">
      <w:pPr>
        <w:pStyle w:val="a3"/>
        <w:tabs>
          <w:tab w:val="left" w:pos="567"/>
        </w:tabs>
        <w:ind w:firstLine="567"/>
        <w:jc w:val="both"/>
        <w:rPr>
          <w:rFonts w:ascii="Times New Roman" w:hAnsi="Times New Roman"/>
          <w:sz w:val="28"/>
          <w:szCs w:val="28"/>
        </w:rPr>
      </w:pPr>
      <w:r w:rsidRPr="00AC7F3E">
        <w:rPr>
          <w:rFonts w:ascii="Times New Roman" w:hAnsi="Times New Roman"/>
          <w:sz w:val="28"/>
          <w:szCs w:val="28"/>
        </w:rPr>
        <w:t xml:space="preserve">До </w:t>
      </w:r>
      <w:r w:rsidR="00353CF9">
        <w:rPr>
          <w:rFonts w:ascii="Times New Roman" w:hAnsi="Times New Roman"/>
          <w:sz w:val="28"/>
          <w:szCs w:val="28"/>
        </w:rPr>
        <w:t xml:space="preserve">Кваліфікаційно-дисциплінарної комісії </w:t>
      </w:r>
      <w:r w:rsidR="00CE57D0">
        <w:rPr>
          <w:rFonts w:ascii="Times New Roman" w:hAnsi="Times New Roman"/>
          <w:sz w:val="28"/>
          <w:szCs w:val="28"/>
        </w:rPr>
        <w:t xml:space="preserve">прокурорів </w:t>
      </w:r>
      <w:r w:rsidR="00353CF9">
        <w:rPr>
          <w:rFonts w:ascii="Times New Roman" w:hAnsi="Times New Roman"/>
          <w:sz w:val="28"/>
          <w:szCs w:val="28"/>
        </w:rPr>
        <w:t>(далі –</w:t>
      </w:r>
      <w:r w:rsidR="00D562CA">
        <w:rPr>
          <w:rFonts w:ascii="Times New Roman" w:hAnsi="Times New Roman"/>
          <w:sz w:val="28"/>
          <w:szCs w:val="28"/>
        </w:rPr>
        <w:t xml:space="preserve"> </w:t>
      </w:r>
      <w:r w:rsidR="00353CF9">
        <w:rPr>
          <w:rFonts w:ascii="Times New Roman" w:hAnsi="Times New Roman"/>
          <w:sz w:val="28"/>
          <w:szCs w:val="28"/>
        </w:rPr>
        <w:t>Комісія)</w:t>
      </w:r>
      <w:r w:rsidRPr="00AC7F3E">
        <w:rPr>
          <w:rFonts w:ascii="Times New Roman" w:hAnsi="Times New Roman"/>
          <w:sz w:val="28"/>
          <w:szCs w:val="28"/>
        </w:rPr>
        <w:t>, надійшла дисциплінарна скарга</w:t>
      </w:r>
      <w:r w:rsidR="00CC2670" w:rsidRPr="00AC7F3E">
        <w:rPr>
          <w:rFonts w:ascii="Times New Roman" w:hAnsi="Times New Roman"/>
          <w:sz w:val="28"/>
          <w:szCs w:val="28"/>
        </w:rPr>
        <w:t xml:space="preserve"> </w:t>
      </w:r>
      <w:r w:rsidR="00492F7C">
        <w:rPr>
          <w:rFonts w:ascii="Times New Roman" w:hAnsi="Times New Roman"/>
          <w:sz w:val="28"/>
          <w:szCs w:val="28"/>
        </w:rPr>
        <w:t xml:space="preserve">директора ТОВ </w:t>
      </w:r>
      <w:r w:rsidR="00A55E96">
        <w:rPr>
          <w:rFonts w:ascii="Times New Roman" w:hAnsi="Times New Roman"/>
          <w:sz w:val="28"/>
          <w:szCs w:val="28"/>
        </w:rPr>
        <w:t>(конфіденційна інформація)</w:t>
      </w:r>
      <w:r w:rsidR="00A55E96">
        <w:rPr>
          <w:rFonts w:ascii="Times New Roman" w:hAnsi="Times New Roman"/>
          <w:sz w:val="28"/>
          <w:szCs w:val="28"/>
        </w:rPr>
        <w:t xml:space="preserve"> </w:t>
      </w:r>
      <w:r w:rsidR="00A55E96">
        <w:rPr>
          <w:rFonts w:ascii="Times New Roman" w:hAnsi="Times New Roman"/>
          <w:sz w:val="28"/>
          <w:szCs w:val="28"/>
        </w:rPr>
        <w:t xml:space="preserve">ОСОБА_1 </w:t>
      </w:r>
      <w:r w:rsidR="00236AC3">
        <w:rPr>
          <w:rFonts w:ascii="Times New Roman" w:hAnsi="Times New Roman"/>
          <w:sz w:val="28"/>
          <w:szCs w:val="28"/>
        </w:rPr>
        <w:t>(далі – скаржни</w:t>
      </w:r>
      <w:r w:rsidR="00DA6723">
        <w:rPr>
          <w:rFonts w:ascii="Times New Roman" w:hAnsi="Times New Roman"/>
          <w:sz w:val="28"/>
          <w:szCs w:val="28"/>
        </w:rPr>
        <w:t>ця</w:t>
      </w:r>
      <w:r w:rsidR="00236AC3">
        <w:rPr>
          <w:rFonts w:ascii="Times New Roman" w:hAnsi="Times New Roman"/>
          <w:sz w:val="28"/>
          <w:szCs w:val="28"/>
        </w:rPr>
        <w:t>)</w:t>
      </w:r>
      <w:r w:rsidR="008E198D" w:rsidRPr="00AC7F3E">
        <w:rPr>
          <w:rFonts w:ascii="Times New Roman" w:hAnsi="Times New Roman"/>
          <w:sz w:val="28"/>
          <w:szCs w:val="28"/>
        </w:rPr>
        <w:t xml:space="preserve"> </w:t>
      </w:r>
      <w:r w:rsidRPr="00AC7F3E">
        <w:rPr>
          <w:rFonts w:ascii="Times New Roman" w:hAnsi="Times New Roman"/>
          <w:sz w:val="28"/>
          <w:szCs w:val="28"/>
        </w:rPr>
        <w:t>про вчинення дисци</w:t>
      </w:r>
      <w:r w:rsidR="00AC0793" w:rsidRPr="00AC7F3E">
        <w:rPr>
          <w:rFonts w:ascii="Times New Roman" w:hAnsi="Times New Roman"/>
          <w:sz w:val="28"/>
          <w:szCs w:val="28"/>
        </w:rPr>
        <w:t>плінарного проступку прокурор</w:t>
      </w:r>
      <w:r w:rsidR="00BA0EF3">
        <w:rPr>
          <w:rFonts w:ascii="Times New Roman" w:hAnsi="Times New Roman"/>
          <w:sz w:val="28"/>
          <w:szCs w:val="28"/>
        </w:rPr>
        <w:t xml:space="preserve">ом </w:t>
      </w:r>
      <w:proofErr w:type="spellStart"/>
      <w:r w:rsidR="00DA6723">
        <w:rPr>
          <w:rFonts w:ascii="Times New Roman" w:hAnsi="Times New Roman"/>
          <w:sz w:val="28"/>
          <w:szCs w:val="28"/>
        </w:rPr>
        <w:t>Леськів</w:t>
      </w:r>
      <w:proofErr w:type="spellEnd"/>
      <w:r w:rsidR="00DA6723">
        <w:rPr>
          <w:rFonts w:ascii="Times New Roman" w:hAnsi="Times New Roman"/>
          <w:sz w:val="28"/>
          <w:szCs w:val="28"/>
        </w:rPr>
        <w:t xml:space="preserve"> Л.А</w:t>
      </w:r>
      <w:r w:rsidR="00236AC3">
        <w:rPr>
          <w:rFonts w:ascii="Times New Roman" w:hAnsi="Times New Roman"/>
          <w:sz w:val="28"/>
          <w:szCs w:val="28"/>
        </w:rPr>
        <w:t xml:space="preserve">. </w:t>
      </w:r>
    </w:p>
    <w:p w14:paraId="1A145505" w14:textId="0AB2A12F" w:rsidR="00160BCF" w:rsidRPr="00160BCF" w:rsidRDefault="00160BCF" w:rsidP="007B37EB">
      <w:pPr>
        <w:spacing w:after="0" w:line="240" w:lineRule="auto"/>
        <w:ind w:firstLine="567"/>
        <w:jc w:val="both"/>
        <w:rPr>
          <w:rFonts w:ascii="Times New Roman" w:hAnsi="Times New Roman" w:cs="Calibri"/>
          <w:sz w:val="28"/>
        </w:rPr>
      </w:pPr>
      <w:r w:rsidRPr="00DA6723">
        <w:rPr>
          <w:rFonts w:ascii="Times New Roman" w:hAnsi="Times New Roman" w:cs="Calibri"/>
          <w:sz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A6723">
        <w:rPr>
          <w:rFonts w:ascii="Times New Roman" w:hAnsi="Times New Roman" w:cs="Calibri"/>
          <w:sz w:val="28"/>
        </w:rPr>
        <w:t>розподілено</w:t>
      </w:r>
      <w:proofErr w:type="spellEnd"/>
      <w:r w:rsidRPr="00DA6723">
        <w:rPr>
          <w:rFonts w:ascii="Times New Roman" w:hAnsi="Times New Roman" w:cs="Calibri"/>
          <w:sz w:val="28"/>
        </w:rPr>
        <w:t xml:space="preserve"> </w:t>
      </w:r>
      <w:r w:rsidR="001D5901" w:rsidRPr="00DA6723">
        <w:rPr>
          <w:rFonts w:ascii="Times New Roman" w:hAnsi="Times New Roman" w:cs="Calibri"/>
          <w:sz w:val="28"/>
        </w:rPr>
        <w:t>мені</w:t>
      </w:r>
      <w:r w:rsidRPr="00DA6723">
        <w:rPr>
          <w:rFonts w:ascii="Times New Roman" w:hAnsi="Times New Roman" w:cs="Calibri"/>
          <w:sz w:val="28"/>
        </w:rPr>
        <w:t xml:space="preserve"> (протокол розподілу від </w:t>
      </w:r>
      <w:r w:rsidR="00AC6EC1" w:rsidRPr="00DA6723">
        <w:rPr>
          <w:rFonts w:ascii="Times New Roman" w:hAnsi="Times New Roman" w:cs="Calibri"/>
          <w:sz w:val="28"/>
        </w:rPr>
        <w:t>0</w:t>
      </w:r>
      <w:r w:rsidR="00DA6723" w:rsidRPr="00DA6723">
        <w:rPr>
          <w:rFonts w:ascii="Times New Roman" w:hAnsi="Times New Roman" w:cs="Calibri"/>
          <w:sz w:val="28"/>
        </w:rPr>
        <w:t>4</w:t>
      </w:r>
      <w:r w:rsidR="00DA6723">
        <w:rPr>
          <w:rFonts w:ascii="Times New Roman" w:hAnsi="Times New Roman" w:cs="Calibri"/>
          <w:sz w:val="28"/>
        </w:rPr>
        <w:t xml:space="preserve"> грудня </w:t>
      </w:r>
      <w:r w:rsidRPr="00DA6723">
        <w:rPr>
          <w:rFonts w:ascii="Times New Roman" w:hAnsi="Times New Roman" w:cs="Calibri"/>
          <w:sz w:val="28"/>
        </w:rPr>
        <w:t>2024</w:t>
      </w:r>
      <w:r w:rsidR="00DA6723">
        <w:rPr>
          <w:rFonts w:ascii="Times New Roman" w:hAnsi="Times New Roman" w:cs="Calibri"/>
          <w:sz w:val="28"/>
        </w:rPr>
        <w:t xml:space="preserve"> року</w:t>
      </w:r>
      <w:r w:rsidRPr="00DA6723">
        <w:rPr>
          <w:rFonts w:ascii="Times New Roman" w:hAnsi="Times New Roman" w:cs="Calibri"/>
          <w:sz w:val="28"/>
        </w:rPr>
        <w:t>).</w:t>
      </w:r>
    </w:p>
    <w:p w14:paraId="54BBF682" w14:textId="08713114" w:rsidR="0032608B" w:rsidRDefault="0032608B" w:rsidP="007B37EB">
      <w:pPr>
        <w:widowControl w:val="0"/>
        <w:tabs>
          <w:tab w:val="left" w:pos="567"/>
          <w:tab w:val="left" w:pos="851"/>
        </w:tabs>
        <w:spacing w:after="0" w:line="240" w:lineRule="auto"/>
        <w:ind w:firstLine="567"/>
        <w:contextualSpacing/>
        <w:jc w:val="both"/>
        <w:rPr>
          <w:rFonts w:ascii="Times New Roman" w:hAnsi="Times New Roman"/>
          <w:sz w:val="28"/>
          <w:szCs w:val="28"/>
        </w:rPr>
      </w:pPr>
      <w:r w:rsidRPr="00AC7F3E">
        <w:rPr>
          <w:rFonts w:ascii="Times New Roman" w:hAnsi="Times New Roman"/>
          <w:sz w:val="28"/>
          <w:szCs w:val="28"/>
        </w:rPr>
        <w:t>Вирішуючи питання щодо</w:t>
      </w:r>
      <w:r w:rsidR="009F0B38" w:rsidRPr="00AC7F3E">
        <w:rPr>
          <w:rFonts w:ascii="Times New Roman" w:hAnsi="Times New Roman"/>
          <w:sz w:val="28"/>
          <w:szCs w:val="28"/>
        </w:rPr>
        <w:t xml:space="preserve"> </w:t>
      </w:r>
      <w:r w:rsidRPr="00AC7F3E">
        <w:rPr>
          <w:rFonts w:ascii="Times New Roman" w:hAnsi="Times New Roman"/>
          <w:sz w:val="28"/>
          <w:szCs w:val="28"/>
        </w:rPr>
        <w:t xml:space="preserve">відкриття дисциплінарного провадження встановлено таке. </w:t>
      </w:r>
    </w:p>
    <w:p w14:paraId="2FCFA3EF" w14:textId="77777777" w:rsidR="00DA6723" w:rsidRPr="00AC7F3E" w:rsidRDefault="00DA6723" w:rsidP="0032608B">
      <w:pPr>
        <w:widowControl w:val="0"/>
        <w:tabs>
          <w:tab w:val="left" w:pos="567"/>
          <w:tab w:val="left" w:pos="851"/>
        </w:tabs>
        <w:spacing w:after="0" w:line="240" w:lineRule="auto"/>
        <w:contextualSpacing/>
        <w:jc w:val="both"/>
        <w:rPr>
          <w:rFonts w:ascii="Times New Roman" w:hAnsi="Times New Roman"/>
          <w:sz w:val="28"/>
          <w:szCs w:val="28"/>
        </w:rPr>
      </w:pPr>
    </w:p>
    <w:p w14:paraId="1B2247E2" w14:textId="724D54F6" w:rsidR="00787A6D" w:rsidRDefault="0032608B" w:rsidP="00BA0EF3">
      <w:pPr>
        <w:widowControl w:val="0"/>
        <w:tabs>
          <w:tab w:val="left" w:pos="567"/>
          <w:tab w:val="left" w:pos="851"/>
        </w:tabs>
        <w:spacing w:after="0" w:line="240" w:lineRule="auto"/>
        <w:contextualSpacing/>
        <w:jc w:val="both"/>
        <w:rPr>
          <w:rFonts w:ascii="Times New Roman" w:hAnsi="Times New Roman"/>
          <w:b/>
          <w:sz w:val="28"/>
          <w:szCs w:val="28"/>
        </w:rPr>
      </w:pPr>
      <w:r w:rsidRPr="00AC7F3E">
        <w:rPr>
          <w:rFonts w:ascii="Times New Roman" w:hAnsi="Times New Roman"/>
          <w:sz w:val="28"/>
          <w:szCs w:val="28"/>
        </w:rPr>
        <w:tab/>
      </w:r>
      <w:r w:rsidR="00C02F8D" w:rsidRPr="00AC7F3E">
        <w:rPr>
          <w:rFonts w:ascii="Times New Roman" w:hAnsi="Times New Roman"/>
          <w:b/>
          <w:sz w:val="28"/>
          <w:szCs w:val="28"/>
        </w:rPr>
        <w:t>Зміст</w:t>
      </w:r>
      <w:r w:rsidR="00B405B2" w:rsidRPr="00AC7F3E">
        <w:rPr>
          <w:rFonts w:ascii="Times New Roman" w:hAnsi="Times New Roman"/>
          <w:b/>
          <w:sz w:val="28"/>
          <w:szCs w:val="28"/>
        </w:rPr>
        <w:t xml:space="preserve"> скарг</w:t>
      </w:r>
      <w:r w:rsidR="00535E75" w:rsidRPr="00AC7F3E">
        <w:rPr>
          <w:rFonts w:ascii="Times New Roman" w:hAnsi="Times New Roman"/>
          <w:b/>
          <w:sz w:val="28"/>
          <w:szCs w:val="28"/>
        </w:rPr>
        <w:t>и</w:t>
      </w:r>
    </w:p>
    <w:p w14:paraId="366BF08C" w14:textId="08C6D4BB" w:rsidR="00492F7C" w:rsidRDefault="007E1E2E" w:rsidP="00BA0EF3">
      <w:pPr>
        <w:widowControl w:val="0"/>
        <w:tabs>
          <w:tab w:val="left" w:pos="567"/>
          <w:tab w:val="left" w:pos="851"/>
        </w:tabs>
        <w:spacing w:after="0" w:line="240" w:lineRule="auto"/>
        <w:ind w:firstLine="567"/>
        <w:contextualSpacing/>
        <w:jc w:val="both"/>
        <w:rPr>
          <w:rFonts w:ascii="Times New Roman" w:hAnsi="Times New Roman"/>
          <w:sz w:val="28"/>
          <w:szCs w:val="28"/>
        </w:rPr>
      </w:pPr>
      <w:r w:rsidRPr="00AC7F3E">
        <w:rPr>
          <w:rFonts w:ascii="Times New Roman" w:hAnsi="Times New Roman"/>
          <w:sz w:val="28"/>
          <w:szCs w:val="28"/>
        </w:rPr>
        <w:t>Скаржни</w:t>
      </w:r>
      <w:r w:rsidR="00D562CA">
        <w:rPr>
          <w:rFonts w:ascii="Times New Roman" w:hAnsi="Times New Roman"/>
          <w:sz w:val="28"/>
          <w:szCs w:val="28"/>
        </w:rPr>
        <w:t>ця</w:t>
      </w:r>
      <w:r w:rsidR="007547B2" w:rsidRPr="00AC7F3E">
        <w:rPr>
          <w:rFonts w:ascii="Times New Roman" w:hAnsi="Times New Roman"/>
          <w:sz w:val="28"/>
          <w:szCs w:val="28"/>
        </w:rPr>
        <w:t xml:space="preserve"> </w:t>
      </w:r>
      <w:r w:rsidR="005C3193" w:rsidRPr="00AC7F3E">
        <w:rPr>
          <w:rFonts w:ascii="Times New Roman" w:hAnsi="Times New Roman"/>
          <w:sz w:val="28"/>
          <w:szCs w:val="28"/>
        </w:rPr>
        <w:t>зазначає</w:t>
      </w:r>
      <w:r w:rsidR="0072598B" w:rsidRPr="00AC7F3E">
        <w:rPr>
          <w:rFonts w:ascii="Times New Roman" w:hAnsi="Times New Roman"/>
          <w:sz w:val="28"/>
          <w:szCs w:val="28"/>
        </w:rPr>
        <w:t>, що</w:t>
      </w:r>
      <w:r w:rsidR="00D92A72" w:rsidRPr="00AC7F3E">
        <w:rPr>
          <w:rFonts w:ascii="Times New Roman" w:hAnsi="Times New Roman"/>
          <w:sz w:val="28"/>
          <w:szCs w:val="28"/>
        </w:rPr>
        <w:t xml:space="preserve"> </w:t>
      </w:r>
      <w:r w:rsidR="00E8289B" w:rsidRPr="00AC7F3E">
        <w:rPr>
          <w:rFonts w:ascii="Times New Roman" w:hAnsi="Times New Roman"/>
          <w:sz w:val="28"/>
          <w:szCs w:val="28"/>
        </w:rPr>
        <w:t>прокурор</w:t>
      </w:r>
      <w:r w:rsidR="00BA0EF3">
        <w:rPr>
          <w:rFonts w:ascii="Times New Roman" w:hAnsi="Times New Roman"/>
          <w:sz w:val="28"/>
          <w:szCs w:val="28"/>
        </w:rPr>
        <w:t>ом</w:t>
      </w:r>
      <w:r w:rsidR="00E8289B" w:rsidRPr="00AC7F3E">
        <w:rPr>
          <w:rFonts w:ascii="Times New Roman" w:hAnsi="Times New Roman"/>
          <w:sz w:val="28"/>
          <w:szCs w:val="28"/>
        </w:rPr>
        <w:t xml:space="preserve"> </w:t>
      </w:r>
      <w:proofErr w:type="spellStart"/>
      <w:r w:rsidR="00492F7C">
        <w:rPr>
          <w:rFonts w:ascii="Times New Roman" w:hAnsi="Times New Roman"/>
          <w:sz w:val="28"/>
          <w:szCs w:val="28"/>
        </w:rPr>
        <w:t>Леськів</w:t>
      </w:r>
      <w:proofErr w:type="spellEnd"/>
      <w:r w:rsidR="00492F7C">
        <w:rPr>
          <w:rFonts w:ascii="Times New Roman" w:hAnsi="Times New Roman"/>
          <w:sz w:val="28"/>
          <w:szCs w:val="28"/>
        </w:rPr>
        <w:t xml:space="preserve"> Л.А., не дивлячись на невірне встановлення власника майна нежитлового приміщення (будинку культури) та наявність судових рішень про</w:t>
      </w:r>
      <w:r w:rsidR="00CD7844">
        <w:rPr>
          <w:rFonts w:ascii="Times New Roman" w:hAnsi="Times New Roman"/>
          <w:sz w:val="28"/>
          <w:szCs w:val="28"/>
        </w:rPr>
        <w:t xml:space="preserve"> скасування провадження у справі про банкрутство ПАТ </w:t>
      </w:r>
      <w:r w:rsidR="00A55E96">
        <w:rPr>
          <w:rFonts w:ascii="Times New Roman" w:hAnsi="Times New Roman"/>
          <w:sz w:val="28"/>
          <w:szCs w:val="28"/>
        </w:rPr>
        <w:t>(конфіденційна інформація)</w:t>
      </w:r>
      <w:r w:rsidR="00CD7844">
        <w:rPr>
          <w:rFonts w:ascii="Times New Roman" w:hAnsi="Times New Roman"/>
          <w:sz w:val="28"/>
          <w:szCs w:val="28"/>
        </w:rPr>
        <w:t xml:space="preserve">, </w:t>
      </w:r>
      <w:proofErr w:type="spellStart"/>
      <w:r w:rsidR="00CD7844">
        <w:rPr>
          <w:rFonts w:ascii="Times New Roman" w:hAnsi="Times New Roman"/>
          <w:sz w:val="28"/>
          <w:szCs w:val="28"/>
        </w:rPr>
        <w:t>внесено</w:t>
      </w:r>
      <w:proofErr w:type="spellEnd"/>
      <w:r w:rsidR="00CD7844">
        <w:rPr>
          <w:rFonts w:ascii="Times New Roman" w:hAnsi="Times New Roman"/>
          <w:sz w:val="28"/>
          <w:szCs w:val="28"/>
        </w:rPr>
        <w:t xml:space="preserve"> до Єдиного реєстру досудових розслідувань </w:t>
      </w:r>
      <w:r w:rsidR="00002169">
        <w:rPr>
          <w:rFonts w:ascii="Times New Roman" w:hAnsi="Times New Roman"/>
          <w:sz w:val="28"/>
          <w:szCs w:val="28"/>
        </w:rPr>
        <w:t xml:space="preserve">(далі – ЄРДР) </w:t>
      </w:r>
      <w:r w:rsidR="00CD7844">
        <w:rPr>
          <w:rFonts w:ascii="Times New Roman" w:hAnsi="Times New Roman"/>
          <w:sz w:val="28"/>
          <w:szCs w:val="28"/>
        </w:rPr>
        <w:t>відомості про кримінальне правопорушення, передбачене частиною першою статті 365-2 Кримінального кодексу України</w:t>
      </w:r>
      <w:r w:rsidR="00D562CA">
        <w:rPr>
          <w:rFonts w:ascii="Times New Roman" w:hAnsi="Times New Roman"/>
          <w:sz w:val="28"/>
          <w:szCs w:val="28"/>
        </w:rPr>
        <w:t>,</w:t>
      </w:r>
      <w:r w:rsidR="00CD7844">
        <w:rPr>
          <w:rFonts w:ascii="Times New Roman" w:hAnsi="Times New Roman"/>
          <w:sz w:val="28"/>
          <w:szCs w:val="28"/>
        </w:rPr>
        <w:t xml:space="preserve"> за № </w:t>
      </w:r>
      <w:r w:rsidR="00A55E96">
        <w:rPr>
          <w:rFonts w:ascii="Times New Roman" w:hAnsi="Times New Roman"/>
          <w:sz w:val="28"/>
          <w:szCs w:val="28"/>
        </w:rPr>
        <w:t>(конфіденційна інформація)</w:t>
      </w:r>
      <w:r w:rsidR="00CD7844">
        <w:rPr>
          <w:rFonts w:ascii="Times New Roman" w:hAnsi="Times New Roman"/>
          <w:sz w:val="28"/>
          <w:szCs w:val="28"/>
        </w:rPr>
        <w:t>.</w:t>
      </w:r>
    </w:p>
    <w:p w14:paraId="55D88B35" w14:textId="2CE4E700" w:rsidR="00CD7844" w:rsidRDefault="00CD7844" w:rsidP="00BA0EF3">
      <w:pPr>
        <w:widowControl w:val="0"/>
        <w:tabs>
          <w:tab w:val="left" w:pos="567"/>
          <w:tab w:val="left" w:pos="851"/>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Далі </w:t>
      </w:r>
      <w:r w:rsidRPr="00AC7F3E">
        <w:rPr>
          <w:rFonts w:ascii="Times New Roman" w:hAnsi="Times New Roman"/>
          <w:sz w:val="28"/>
          <w:szCs w:val="28"/>
        </w:rPr>
        <w:t xml:space="preserve">прокурор </w:t>
      </w:r>
      <w:proofErr w:type="spellStart"/>
      <w:r>
        <w:rPr>
          <w:rFonts w:ascii="Times New Roman" w:hAnsi="Times New Roman"/>
          <w:sz w:val="28"/>
          <w:szCs w:val="28"/>
        </w:rPr>
        <w:t>Леськів</w:t>
      </w:r>
      <w:proofErr w:type="spellEnd"/>
      <w:r>
        <w:rPr>
          <w:rFonts w:ascii="Times New Roman" w:hAnsi="Times New Roman"/>
          <w:sz w:val="28"/>
          <w:szCs w:val="28"/>
        </w:rPr>
        <w:t xml:space="preserve"> Л.А. звернулась до слідчого судді Хмельницького міськрайонного суду Хмельницької області з клопотанням про накладення арешту на належне ТОВ </w:t>
      </w:r>
      <w:r w:rsidR="00A55E96">
        <w:rPr>
          <w:rFonts w:ascii="Times New Roman" w:hAnsi="Times New Roman"/>
          <w:sz w:val="28"/>
          <w:szCs w:val="28"/>
        </w:rPr>
        <w:t xml:space="preserve">(конфіденційна інформація) </w:t>
      </w:r>
      <w:r>
        <w:rPr>
          <w:rFonts w:ascii="Times New Roman" w:hAnsi="Times New Roman"/>
          <w:sz w:val="28"/>
          <w:szCs w:val="28"/>
        </w:rPr>
        <w:t>нежитлове приміщення (будинок культури).</w:t>
      </w:r>
    </w:p>
    <w:p w14:paraId="3CEB8D85" w14:textId="5175303F" w:rsidR="00CD7844" w:rsidRDefault="00CD7844" w:rsidP="00267534">
      <w:pPr>
        <w:widowControl w:val="0"/>
        <w:tabs>
          <w:tab w:val="left" w:pos="567"/>
          <w:tab w:val="left" w:pos="851"/>
        </w:tabs>
        <w:spacing w:after="0" w:line="240" w:lineRule="auto"/>
        <w:ind w:firstLine="567"/>
        <w:contextualSpacing/>
        <w:jc w:val="both"/>
        <w:rPr>
          <w:rFonts w:ascii="Times New Roman" w:hAnsi="Times New Roman"/>
          <w:sz w:val="28"/>
          <w:szCs w:val="28"/>
        </w:rPr>
      </w:pPr>
      <w:r>
        <w:rPr>
          <w:rFonts w:ascii="Times New Roman" w:hAnsi="Times New Roman"/>
          <w:sz w:val="28"/>
          <w:szCs w:val="28"/>
        </w:rPr>
        <w:lastRenderedPageBreak/>
        <w:t>Ухвалою слідчого судді зазначеного вище суду від 28 вересня 2023 року клопотання прокурора задоволено та накладено арешт з тимчасовим позбавленням права відчуження та розпорядження цим майном.</w:t>
      </w:r>
    </w:p>
    <w:p w14:paraId="17C8C31F" w14:textId="3A3E838B" w:rsidR="00002169" w:rsidRDefault="00002169" w:rsidP="00267534">
      <w:pPr>
        <w:widowControl w:val="0"/>
        <w:tabs>
          <w:tab w:val="left" w:pos="567"/>
          <w:tab w:val="left" w:pos="851"/>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Отже</w:t>
      </w:r>
      <w:r w:rsidR="00AC71E0">
        <w:rPr>
          <w:rFonts w:ascii="Times New Roman" w:hAnsi="Times New Roman"/>
          <w:sz w:val="28"/>
          <w:szCs w:val="28"/>
        </w:rPr>
        <w:t>,</w:t>
      </w:r>
      <w:r>
        <w:rPr>
          <w:rFonts w:ascii="Times New Roman" w:hAnsi="Times New Roman"/>
          <w:sz w:val="28"/>
          <w:szCs w:val="28"/>
        </w:rPr>
        <w:t xml:space="preserve"> прокурор </w:t>
      </w:r>
      <w:proofErr w:type="spellStart"/>
      <w:r>
        <w:rPr>
          <w:rFonts w:ascii="Times New Roman" w:hAnsi="Times New Roman"/>
          <w:sz w:val="28"/>
          <w:szCs w:val="28"/>
        </w:rPr>
        <w:t>Леськів</w:t>
      </w:r>
      <w:proofErr w:type="spellEnd"/>
      <w:r>
        <w:rPr>
          <w:rFonts w:ascii="Times New Roman" w:hAnsi="Times New Roman"/>
          <w:sz w:val="28"/>
          <w:szCs w:val="28"/>
        </w:rPr>
        <w:t xml:space="preserve"> Л.А., скориставшись своїм службовим становищем та повноваженнями, ініціювала внесення відомостей про надумане кримінальне правопорушення до ЄРДР з метою виправлення своєї помилки при поданні позовної заяви до господарського суду.</w:t>
      </w:r>
    </w:p>
    <w:p w14:paraId="16047430" w14:textId="57A7FF27" w:rsidR="00267534" w:rsidRDefault="00267534" w:rsidP="00267534">
      <w:pPr>
        <w:widowControl w:val="0"/>
        <w:tabs>
          <w:tab w:val="left" w:pos="567"/>
          <w:tab w:val="left" w:pos="851"/>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Окрім того</w:t>
      </w:r>
      <w:r w:rsidR="00F94597">
        <w:rPr>
          <w:rFonts w:ascii="Times New Roman" w:hAnsi="Times New Roman"/>
          <w:sz w:val="28"/>
          <w:szCs w:val="28"/>
        </w:rPr>
        <w:t>,</w:t>
      </w:r>
      <w:r>
        <w:rPr>
          <w:rFonts w:ascii="Times New Roman" w:hAnsi="Times New Roman"/>
          <w:sz w:val="28"/>
          <w:szCs w:val="28"/>
        </w:rPr>
        <w:t xml:space="preserve"> прокурор </w:t>
      </w:r>
      <w:proofErr w:type="spellStart"/>
      <w:r>
        <w:rPr>
          <w:rFonts w:ascii="Times New Roman" w:hAnsi="Times New Roman"/>
          <w:sz w:val="28"/>
          <w:szCs w:val="28"/>
        </w:rPr>
        <w:t>Леськів</w:t>
      </w:r>
      <w:proofErr w:type="spellEnd"/>
      <w:r>
        <w:rPr>
          <w:rFonts w:ascii="Times New Roman" w:hAnsi="Times New Roman"/>
          <w:sz w:val="28"/>
          <w:szCs w:val="28"/>
        </w:rPr>
        <w:t xml:space="preserve"> Л.А. має групу інвалідності та отримує немалу пенсію (за 2023 рік – 251 160 грн), що може свідчити про її добропорядність та ставлення до виконання своїх службових обов’язків.</w:t>
      </w:r>
    </w:p>
    <w:p w14:paraId="531AD577" w14:textId="268819FF" w:rsidR="00827214" w:rsidRDefault="00002169" w:rsidP="00267534">
      <w:pPr>
        <w:spacing w:after="0" w:line="240" w:lineRule="auto"/>
        <w:ind w:firstLine="567"/>
        <w:jc w:val="both"/>
        <w:rPr>
          <w:rFonts w:ascii="Times New Roman" w:hAnsi="Times New Roman"/>
          <w:sz w:val="28"/>
          <w:szCs w:val="28"/>
        </w:rPr>
      </w:pPr>
      <w:r>
        <w:rPr>
          <w:rFonts w:ascii="Times New Roman" w:hAnsi="Times New Roman"/>
          <w:sz w:val="28"/>
          <w:szCs w:val="28"/>
        </w:rPr>
        <w:t>З</w:t>
      </w:r>
      <w:r w:rsidR="00827214" w:rsidRPr="003E6B3D">
        <w:rPr>
          <w:rFonts w:ascii="Times New Roman" w:hAnsi="Times New Roman"/>
          <w:sz w:val="28"/>
          <w:szCs w:val="28"/>
        </w:rPr>
        <w:t xml:space="preserve"> огляду на викладене</w:t>
      </w:r>
      <w:r w:rsidR="00827214">
        <w:rPr>
          <w:rFonts w:ascii="Times New Roman" w:hAnsi="Times New Roman"/>
          <w:sz w:val="28"/>
          <w:szCs w:val="28"/>
        </w:rPr>
        <w:t>,</w:t>
      </w:r>
      <w:r w:rsidR="00827214" w:rsidRPr="003E6B3D">
        <w:rPr>
          <w:rFonts w:ascii="Times New Roman" w:hAnsi="Times New Roman"/>
          <w:sz w:val="28"/>
          <w:szCs w:val="28"/>
        </w:rPr>
        <w:t xml:space="preserve"> скаржни</w:t>
      </w:r>
      <w:r>
        <w:rPr>
          <w:rFonts w:ascii="Times New Roman" w:hAnsi="Times New Roman"/>
          <w:sz w:val="28"/>
          <w:szCs w:val="28"/>
        </w:rPr>
        <w:t>ця</w:t>
      </w:r>
      <w:r w:rsidR="00160BCF" w:rsidRPr="00160BCF">
        <w:rPr>
          <w:rFonts w:ascii="Times New Roman" w:hAnsi="Times New Roman" w:cs="Calibri"/>
          <w:sz w:val="28"/>
        </w:rPr>
        <w:t xml:space="preserve"> вважає, що </w:t>
      </w:r>
      <w:r>
        <w:rPr>
          <w:rFonts w:ascii="Times New Roman" w:hAnsi="Times New Roman" w:cs="Calibri"/>
          <w:sz w:val="28"/>
        </w:rPr>
        <w:t>в</w:t>
      </w:r>
      <w:r w:rsidR="00160BCF" w:rsidRPr="00160BCF">
        <w:rPr>
          <w:rFonts w:ascii="Times New Roman" w:hAnsi="Times New Roman" w:cs="Calibri"/>
          <w:sz w:val="28"/>
        </w:rPr>
        <w:t xml:space="preserve"> діях </w:t>
      </w:r>
      <w:r w:rsidR="00482D8B">
        <w:rPr>
          <w:rFonts w:ascii="Times New Roman" w:hAnsi="Times New Roman" w:cs="Calibri"/>
          <w:sz w:val="28"/>
        </w:rPr>
        <w:t xml:space="preserve">прокурора </w:t>
      </w:r>
      <w:proofErr w:type="spellStart"/>
      <w:r w:rsidR="00DA6723">
        <w:rPr>
          <w:rFonts w:ascii="Times New Roman" w:hAnsi="Times New Roman"/>
          <w:sz w:val="28"/>
          <w:szCs w:val="28"/>
        </w:rPr>
        <w:t>Леськів</w:t>
      </w:r>
      <w:proofErr w:type="spellEnd"/>
      <w:r>
        <w:rPr>
          <w:rFonts w:ascii="Times New Roman" w:hAnsi="Times New Roman"/>
          <w:sz w:val="28"/>
          <w:szCs w:val="28"/>
        </w:rPr>
        <w:t> </w:t>
      </w:r>
      <w:r w:rsidR="00DA6723">
        <w:rPr>
          <w:rFonts w:ascii="Times New Roman" w:hAnsi="Times New Roman"/>
          <w:sz w:val="28"/>
          <w:szCs w:val="28"/>
        </w:rPr>
        <w:t>Л.А</w:t>
      </w:r>
      <w:r w:rsidR="00482D8B">
        <w:rPr>
          <w:rFonts w:ascii="Times New Roman" w:hAnsi="Times New Roman" w:cs="Calibri"/>
          <w:sz w:val="28"/>
        </w:rPr>
        <w:t xml:space="preserve">. </w:t>
      </w:r>
      <w:r w:rsidR="00160BCF" w:rsidRPr="00160BCF">
        <w:rPr>
          <w:rFonts w:ascii="Times New Roman" w:hAnsi="Times New Roman" w:cs="Calibri"/>
          <w:sz w:val="28"/>
        </w:rPr>
        <w:t>містяться ознаки дисциплінарного проступку та в</w:t>
      </w:r>
      <w:r>
        <w:rPr>
          <w:rFonts w:ascii="Times New Roman" w:hAnsi="Times New Roman" w:cs="Calibri"/>
          <w:sz w:val="28"/>
        </w:rPr>
        <w:t>о</w:t>
      </w:r>
      <w:r w:rsidR="00160BCF" w:rsidRPr="00160BCF">
        <w:rPr>
          <w:rFonts w:ascii="Times New Roman" w:hAnsi="Times New Roman" w:cs="Calibri"/>
          <w:sz w:val="28"/>
        </w:rPr>
        <w:t>н</w:t>
      </w:r>
      <w:r>
        <w:rPr>
          <w:rFonts w:ascii="Times New Roman" w:hAnsi="Times New Roman" w:cs="Calibri"/>
          <w:sz w:val="28"/>
        </w:rPr>
        <w:t>а</w:t>
      </w:r>
      <w:r w:rsidR="00160BCF" w:rsidRPr="00160BCF">
        <w:rPr>
          <w:rFonts w:ascii="Times New Roman" w:hAnsi="Times New Roman" w:cs="Calibri"/>
          <w:sz w:val="28"/>
        </w:rPr>
        <w:t xml:space="preserve"> підлягає притягненню до дисциплінарної відповідальності на підставі п</w:t>
      </w:r>
      <w:r w:rsidR="00DA6723">
        <w:rPr>
          <w:rFonts w:ascii="Times New Roman" w:hAnsi="Times New Roman" w:cs="Calibri"/>
          <w:sz w:val="28"/>
        </w:rPr>
        <w:t>унктів</w:t>
      </w:r>
      <w:r w:rsidR="00482D8B">
        <w:rPr>
          <w:rFonts w:ascii="Times New Roman" w:hAnsi="Times New Roman" w:cs="Calibri"/>
          <w:sz w:val="28"/>
        </w:rPr>
        <w:t xml:space="preserve"> </w:t>
      </w:r>
      <w:r w:rsidR="00DA6723">
        <w:rPr>
          <w:rFonts w:ascii="Times New Roman" w:hAnsi="Times New Roman" w:cs="Calibri"/>
          <w:sz w:val="28"/>
        </w:rPr>
        <w:t xml:space="preserve">1, </w:t>
      </w:r>
      <w:r w:rsidR="00160BCF">
        <w:rPr>
          <w:rFonts w:ascii="Times New Roman" w:hAnsi="Times New Roman" w:cs="Calibri"/>
          <w:sz w:val="28"/>
        </w:rPr>
        <w:t>5</w:t>
      </w:r>
      <w:r w:rsidR="00160BCF" w:rsidRPr="00160BCF">
        <w:rPr>
          <w:rFonts w:ascii="Times New Roman" w:hAnsi="Times New Roman" w:cs="Calibri"/>
          <w:sz w:val="28"/>
        </w:rPr>
        <w:t xml:space="preserve"> ч</w:t>
      </w:r>
      <w:r w:rsidR="00DA6723">
        <w:rPr>
          <w:rFonts w:ascii="Times New Roman" w:hAnsi="Times New Roman" w:cs="Calibri"/>
          <w:sz w:val="28"/>
        </w:rPr>
        <w:t>астини першої</w:t>
      </w:r>
      <w:r w:rsidR="00160BCF" w:rsidRPr="00160BCF">
        <w:rPr>
          <w:rFonts w:ascii="Times New Roman" w:hAnsi="Times New Roman" w:cs="Calibri"/>
          <w:sz w:val="28"/>
        </w:rPr>
        <w:t xml:space="preserve"> ст</w:t>
      </w:r>
      <w:r w:rsidR="00DA6723">
        <w:rPr>
          <w:rFonts w:ascii="Times New Roman" w:hAnsi="Times New Roman" w:cs="Calibri"/>
          <w:sz w:val="28"/>
        </w:rPr>
        <w:t>атті</w:t>
      </w:r>
      <w:r w:rsidR="00160BCF" w:rsidRPr="00160BCF">
        <w:rPr>
          <w:rFonts w:ascii="Times New Roman" w:hAnsi="Times New Roman" w:cs="Calibri"/>
          <w:sz w:val="28"/>
        </w:rPr>
        <w:t xml:space="preserve"> 43 Закону України «Про прокуратуру» </w:t>
      </w:r>
      <w:r w:rsidRPr="00D15339">
        <w:rPr>
          <w:rFonts w:ascii="Times New Roman" w:hAnsi="Times New Roman"/>
          <w:sz w:val="28"/>
          <w:szCs w:val="28"/>
        </w:rPr>
        <w:t>від 14 жовтня 2014 року № 1697-</w:t>
      </w:r>
      <w:r w:rsidRPr="00C85119">
        <w:rPr>
          <w:rFonts w:ascii="Times New Roman" w:hAnsi="Times New Roman"/>
          <w:sz w:val="28"/>
          <w:szCs w:val="28"/>
        </w:rPr>
        <w:t>VII</w:t>
      </w:r>
      <w:r w:rsidRPr="00D15339">
        <w:rPr>
          <w:rFonts w:ascii="Times New Roman" w:hAnsi="Times New Roman"/>
          <w:sz w:val="28"/>
          <w:szCs w:val="28"/>
        </w:rPr>
        <w:t xml:space="preserve"> </w:t>
      </w:r>
      <w:r w:rsidR="00160BCF" w:rsidRPr="00160BCF">
        <w:rPr>
          <w:rFonts w:ascii="Times New Roman" w:hAnsi="Times New Roman" w:cs="Calibri"/>
          <w:sz w:val="28"/>
        </w:rPr>
        <w:t>(далі – Закон № 1697-</w:t>
      </w:r>
      <w:r w:rsidR="00160BCF" w:rsidRPr="00160BCF">
        <w:rPr>
          <w:rFonts w:ascii="Times New Roman" w:hAnsi="Times New Roman" w:cs="Calibri"/>
          <w:sz w:val="28"/>
          <w:lang w:val="en-US"/>
        </w:rPr>
        <w:t>VII</w:t>
      </w:r>
      <w:r w:rsidR="00160BCF" w:rsidRPr="00160BCF">
        <w:rPr>
          <w:rFonts w:ascii="Times New Roman" w:hAnsi="Times New Roman" w:cs="Calibri"/>
          <w:sz w:val="28"/>
        </w:rPr>
        <w:t>)</w:t>
      </w:r>
      <w:r w:rsidR="00160BCF">
        <w:rPr>
          <w:rFonts w:ascii="Times New Roman" w:hAnsi="Times New Roman" w:cs="Calibri"/>
          <w:sz w:val="28"/>
        </w:rPr>
        <w:t xml:space="preserve"> </w:t>
      </w:r>
      <w:bookmarkStart w:id="0" w:name="_Hlk162863949"/>
      <w:r w:rsidR="00827214">
        <w:rPr>
          <w:rFonts w:ascii="Times New Roman" w:hAnsi="Times New Roman"/>
          <w:sz w:val="28"/>
          <w:szCs w:val="28"/>
        </w:rPr>
        <w:t xml:space="preserve">за </w:t>
      </w:r>
      <w:bookmarkStart w:id="1" w:name="_Hlk166571651"/>
      <w:r w:rsidR="00DA6723">
        <w:rPr>
          <w:rFonts w:ascii="Times New Roman" w:hAnsi="Times New Roman"/>
          <w:sz w:val="28"/>
          <w:szCs w:val="28"/>
        </w:rPr>
        <w:t xml:space="preserve">невиконання чи неналежне виконання службових обов’язків та </w:t>
      </w:r>
      <w:r w:rsidR="00827214" w:rsidRPr="005F20A5">
        <w:rPr>
          <w:rFonts w:ascii="Times New Roman" w:hAnsi="Times New Roman"/>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482D8B">
        <w:rPr>
          <w:rFonts w:ascii="Times New Roman" w:hAnsi="Times New Roman"/>
          <w:sz w:val="28"/>
          <w:szCs w:val="28"/>
        </w:rPr>
        <w:t xml:space="preserve">. </w:t>
      </w:r>
    </w:p>
    <w:p w14:paraId="76AF05A4" w14:textId="77777777" w:rsidR="00002169" w:rsidRDefault="00002169" w:rsidP="00160BCF">
      <w:pPr>
        <w:spacing w:after="0" w:line="240" w:lineRule="auto"/>
        <w:ind w:firstLine="709"/>
        <w:jc w:val="both"/>
        <w:rPr>
          <w:rFonts w:ascii="Times New Roman" w:hAnsi="Times New Roman"/>
          <w:sz w:val="28"/>
          <w:szCs w:val="28"/>
        </w:rPr>
      </w:pPr>
    </w:p>
    <w:bookmarkEnd w:id="0"/>
    <w:bookmarkEnd w:id="1"/>
    <w:p w14:paraId="013029CC" w14:textId="4E6CD5C7" w:rsidR="00730846" w:rsidRDefault="004D3A71" w:rsidP="00675416">
      <w:pPr>
        <w:widowControl w:val="0"/>
        <w:tabs>
          <w:tab w:val="left" w:pos="567"/>
          <w:tab w:val="left" w:pos="851"/>
        </w:tabs>
        <w:spacing w:after="0" w:line="240" w:lineRule="auto"/>
        <w:contextualSpacing/>
        <w:jc w:val="both"/>
        <w:rPr>
          <w:rFonts w:ascii="Times New Roman" w:hAnsi="Times New Roman"/>
          <w:b/>
          <w:sz w:val="28"/>
          <w:szCs w:val="28"/>
        </w:rPr>
      </w:pPr>
      <w:r w:rsidRPr="00AC7F3E">
        <w:rPr>
          <w:rFonts w:ascii="Times New Roman" w:hAnsi="Times New Roman"/>
          <w:sz w:val="28"/>
          <w:szCs w:val="28"/>
        </w:rPr>
        <w:tab/>
      </w:r>
      <w:r w:rsidR="00B405B2" w:rsidRPr="00AC7F3E">
        <w:rPr>
          <w:rFonts w:ascii="Times New Roman" w:hAnsi="Times New Roman"/>
          <w:b/>
          <w:sz w:val="28"/>
          <w:szCs w:val="28"/>
        </w:rPr>
        <w:t xml:space="preserve">Щодо встановлених </w:t>
      </w:r>
      <w:r w:rsidR="003F45F2" w:rsidRPr="00AC7F3E">
        <w:rPr>
          <w:rFonts w:ascii="Times New Roman" w:hAnsi="Times New Roman"/>
          <w:b/>
          <w:sz w:val="28"/>
          <w:szCs w:val="28"/>
        </w:rPr>
        <w:t>фактичних даних</w:t>
      </w:r>
    </w:p>
    <w:p w14:paraId="49CB05D8" w14:textId="4F2AE17E" w:rsidR="00482D8B" w:rsidRDefault="00061E56" w:rsidP="00675416">
      <w:pPr>
        <w:widowControl w:val="0"/>
        <w:tabs>
          <w:tab w:val="left" w:pos="567"/>
          <w:tab w:val="left" w:pos="851"/>
        </w:tabs>
        <w:spacing w:after="0" w:line="240" w:lineRule="auto"/>
        <w:ind w:firstLine="567"/>
        <w:contextualSpacing/>
        <w:jc w:val="both"/>
        <w:rPr>
          <w:rFonts w:ascii="Times New Roman" w:hAnsi="Times New Roman"/>
          <w:sz w:val="28"/>
          <w:szCs w:val="28"/>
        </w:rPr>
      </w:pPr>
      <w:r w:rsidRPr="00AC7F3E">
        <w:rPr>
          <w:rFonts w:ascii="Times New Roman" w:hAnsi="Times New Roman"/>
          <w:sz w:val="28"/>
          <w:szCs w:val="28"/>
        </w:rPr>
        <w:t>До дис</w:t>
      </w:r>
      <w:r w:rsidR="00737958" w:rsidRPr="00AC7F3E">
        <w:rPr>
          <w:rFonts w:ascii="Times New Roman" w:hAnsi="Times New Roman"/>
          <w:sz w:val="28"/>
          <w:szCs w:val="28"/>
        </w:rPr>
        <w:t>циплінарної скарги додано копі</w:t>
      </w:r>
      <w:r w:rsidR="00482D8B">
        <w:rPr>
          <w:rFonts w:ascii="Times New Roman" w:hAnsi="Times New Roman"/>
          <w:sz w:val="28"/>
          <w:szCs w:val="28"/>
        </w:rPr>
        <w:t>ї наступних документів:</w:t>
      </w:r>
      <w:r w:rsidR="00002169">
        <w:rPr>
          <w:rFonts w:ascii="Times New Roman" w:hAnsi="Times New Roman"/>
          <w:sz w:val="28"/>
          <w:szCs w:val="28"/>
        </w:rPr>
        <w:t xml:space="preserve"> витягу з ЄРДР</w:t>
      </w:r>
      <w:r w:rsidR="007C715E">
        <w:rPr>
          <w:rFonts w:ascii="Times New Roman" w:hAnsi="Times New Roman"/>
          <w:sz w:val="28"/>
          <w:szCs w:val="28"/>
        </w:rPr>
        <w:t xml:space="preserve"> № </w:t>
      </w:r>
      <w:r w:rsidR="00A55E96">
        <w:rPr>
          <w:rFonts w:ascii="Times New Roman" w:hAnsi="Times New Roman"/>
          <w:sz w:val="28"/>
          <w:szCs w:val="28"/>
        </w:rPr>
        <w:t>(конфіденційна інформація)</w:t>
      </w:r>
      <w:r w:rsidR="007C715E">
        <w:rPr>
          <w:rFonts w:ascii="Times New Roman" w:hAnsi="Times New Roman"/>
          <w:sz w:val="28"/>
          <w:szCs w:val="28"/>
        </w:rPr>
        <w:t>; ухвали Хмельницького міськрайонного суду Хмельницької області від 28.09.2023 у справі № </w:t>
      </w:r>
      <w:r w:rsidR="00A55E96">
        <w:rPr>
          <w:rFonts w:ascii="Times New Roman" w:hAnsi="Times New Roman"/>
          <w:sz w:val="28"/>
          <w:szCs w:val="28"/>
        </w:rPr>
        <w:t>(конфіденційна інформація)</w:t>
      </w:r>
      <w:r w:rsidR="007C715E">
        <w:rPr>
          <w:rFonts w:ascii="Times New Roman" w:hAnsi="Times New Roman"/>
          <w:sz w:val="28"/>
          <w:szCs w:val="28"/>
        </w:rPr>
        <w:t xml:space="preserve">; витягу з позову прокурора від 18.05.2023; рішення про передачу майна від 01.06.2020 № 12; акту № 1 прийому-передачі нерухового майна до статутного капіталу ТОВ </w:t>
      </w:r>
      <w:r w:rsidR="00A55E96">
        <w:rPr>
          <w:rFonts w:ascii="Times New Roman" w:hAnsi="Times New Roman"/>
          <w:sz w:val="28"/>
          <w:szCs w:val="28"/>
        </w:rPr>
        <w:t xml:space="preserve">(конфіденційна інформація) </w:t>
      </w:r>
      <w:r w:rsidR="007C715E">
        <w:rPr>
          <w:rFonts w:ascii="Times New Roman" w:hAnsi="Times New Roman"/>
          <w:sz w:val="28"/>
          <w:szCs w:val="28"/>
        </w:rPr>
        <w:t>від 01.06.2020; витягу з постанови Верховного Суду від 03.04.2024 у справі № </w:t>
      </w:r>
      <w:r w:rsidR="00A55E96">
        <w:rPr>
          <w:rFonts w:ascii="Times New Roman" w:hAnsi="Times New Roman"/>
          <w:sz w:val="28"/>
          <w:szCs w:val="28"/>
        </w:rPr>
        <w:t>(конфіденційна інформація)</w:t>
      </w:r>
      <w:r w:rsidR="007C715E">
        <w:rPr>
          <w:rFonts w:ascii="Times New Roman" w:hAnsi="Times New Roman"/>
          <w:sz w:val="28"/>
          <w:szCs w:val="28"/>
        </w:rPr>
        <w:t>; витягу із Закону України» «Про державну реєстрацію речових прав на нерухоме майно та їх обтяжень»; витягу з позову прокурора від 14.12.2023; витягу з постанови Північно-Західного апеляційного с</w:t>
      </w:r>
      <w:r w:rsidR="00F94597">
        <w:rPr>
          <w:rFonts w:ascii="Times New Roman" w:hAnsi="Times New Roman"/>
          <w:sz w:val="28"/>
          <w:szCs w:val="28"/>
        </w:rPr>
        <w:t>уду від 19.09.2024; інформації з</w:t>
      </w:r>
      <w:r w:rsidR="007C715E">
        <w:rPr>
          <w:rFonts w:ascii="Times New Roman" w:hAnsi="Times New Roman"/>
          <w:sz w:val="28"/>
          <w:szCs w:val="28"/>
        </w:rPr>
        <w:t xml:space="preserve"> ДРРП від 31.10.2024 № </w:t>
      </w:r>
      <w:r w:rsidR="00A55E96">
        <w:rPr>
          <w:rFonts w:ascii="Times New Roman" w:hAnsi="Times New Roman"/>
          <w:sz w:val="28"/>
          <w:szCs w:val="28"/>
        </w:rPr>
        <w:t>(конфіденційна інформація)</w:t>
      </w:r>
      <w:r w:rsidR="007C715E">
        <w:rPr>
          <w:rFonts w:ascii="Times New Roman" w:hAnsi="Times New Roman"/>
          <w:sz w:val="28"/>
          <w:szCs w:val="28"/>
        </w:rPr>
        <w:t>; витягу з</w:t>
      </w:r>
      <w:r w:rsidR="007221E1">
        <w:rPr>
          <w:rFonts w:ascii="Times New Roman" w:hAnsi="Times New Roman"/>
          <w:sz w:val="28"/>
          <w:szCs w:val="28"/>
        </w:rPr>
        <w:t>і</w:t>
      </w:r>
      <w:r w:rsidR="007C715E">
        <w:rPr>
          <w:rFonts w:ascii="Times New Roman" w:hAnsi="Times New Roman"/>
          <w:sz w:val="28"/>
          <w:szCs w:val="28"/>
        </w:rPr>
        <w:t xml:space="preserve"> статуту ТОВ </w:t>
      </w:r>
      <w:r w:rsidR="00A55E96">
        <w:rPr>
          <w:rFonts w:ascii="Times New Roman" w:hAnsi="Times New Roman"/>
          <w:sz w:val="28"/>
          <w:szCs w:val="28"/>
        </w:rPr>
        <w:t>(конфіденційна інформація)</w:t>
      </w:r>
      <w:r w:rsidR="007C715E">
        <w:rPr>
          <w:rFonts w:ascii="Times New Roman" w:hAnsi="Times New Roman"/>
          <w:sz w:val="28"/>
          <w:szCs w:val="28"/>
        </w:rPr>
        <w:t>; виписки з Єдиного державного реєстру юридичних осіб, фізичних осіб-підприємців</w:t>
      </w:r>
      <w:r w:rsidR="00015B17">
        <w:rPr>
          <w:rFonts w:ascii="Times New Roman" w:hAnsi="Times New Roman"/>
          <w:sz w:val="28"/>
          <w:szCs w:val="28"/>
        </w:rPr>
        <w:t xml:space="preserve"> та громадських формувань про ТОВ </w:t>
      </w:r>
      <w:r w:rsidR="00A55E96">
        <w:rPr>
          <w:rFonts w:ascii="Times New Roman" w:hAnsi="Times New Roman"/>
          <w:sz w:val="28"/>
          <w:szCs w:val="28"/>
        </w:rPr>
        <w:t>(конфіденційна інформація)</w:t>
      </w:r>
      <w:r w:rsidR="00EF5E74">
        <w:rPr>
          <w:rFonts w:ascii="Times New Roman" w:hAnsi="Times New Roman"/>
          <w:sz w:val="28"/>
          <w:szCs w:val="28"/>
        </w:rPr>
        <w:t>.</w:t>
      </w:r>
      <w:r w:rsidR="00DD28F4">
        <w:rPr>
          <w:rFonts w:ascii="Times New Roman" w:hAnsi="Times New Roman"/>
          <w:sz w:val="28"/>
          <w:szCs w:val="28"/>
        </w:rPr>
        <w:t xml:space="preserve"> </w:t>
      </w:r>
    </w:p>
    <w:p w14:paraId="30B8C03B" w14:textId="77777777" w:rsidR="00002169" w:rsidRDefault="00002169" w:rsidP="00675416">
      <w:pPr>
        <w:widowControl w:val="0"/>
        <w:tabs>
          <w:tab w:val="left" w:pos="567"/>
          <w:tab w:val="left" w:pos="851"/>
        </w:tabs>
        <w:spacing w:after="0" w:line="240" w:lineRule="auto"/>
        <w:ind w:firstLine="567"/>
        <w:contextualSpacing/>
        <w:jc w:val="both"/>
        <w:rPr>
          <w:rFonts w:ascii="Times New Roman" w:hAnsi="Times New Roman"/>
          <w:sz w:val="28"/>
          <w:szCs w:val="28"/>
        </w:rPr>
      </w:pPr>
    </w:p>
    <w:p w14:paraId="27192913" w14:textId="77777777" w:rsidR="00B9059B" w:rsidRDefault="00B405B2" w:rsidP="00B9059B">
      <w:pPr>
        <w:widowControl w:val="0"/>
        <w:tabs>
          <w:tab w:val="left" w:pos="851"/>
        </w:tabs>
        <w:spacing w:after="0" w:line="240" w:lineRule="auto"/>
        <w:ind w:firstLine="567"/>
        <w:contextualSpacing/>
        <w:jc w:val="both"/>
        <w:rPr>
          <w:rFonts w:ascii="Times New Roman" w:hAnsi="Times New Roman"/>
          <w:b/>
          <w:sz w:val="28"/>
          <w:szCs w:val="28"/>
        </w:rPr>
      </w:pPr>
      <w:r w:rsidRPr="00AC7F3E">
        <w:rPr>
          <w:rFonts w:ascii="Times New Roman" w:hAnsi="Times New Roman"/>
          <w:b/>
          <w:sz w:val="28"/>
          <w:szCs w:val="28"/>
        </w:rPr>
        <w:t>Щодо джерел права,</w:t>
      </w:r>
      <w:r w:rsidR="009F4CAE" w:rsidRPr="00AC7F3E">
        <w:rPr>
          <w:rFonts w:ascii="Times New Roman" w:hAnsi="Times New Roman"/>
          <w:b/>
          <w:sz w:val="28"/>
          <w:szCs w:val="28"/>
        </w:rPr>
        <w:t xml:space="preserve"> які підлягають застосуванню</w:t>
      </w:r>
    </w:p>
    <w:p w14:paraId="6877EBD5" w14:textId="081ECB24" w:rsidR="00160BCF" w:rsidRPr="00B9059B" w:rsidRDefault="00160BCF" w:rsidP="00B9059B">
      <w:pPr>
        <w:widowControl w:val="0"/>
        <w:tabs>
          <w:tab w:val="left" w:pos="851"/>
        </w:tabs>
        <w:spacing w:after="0" w:line="240" w:lineRule="auto"/>
        <w:ind w:firstLine="567"/>
        <w:contextualSpacing/>
        <w:jc w:val="both"/>
        <w:rPr>
          <w:rFonts w:ascii="Times New Roman" w:hAnsi="Times New Roman"/>
          <w:b/>
          <w:sz w:val="28"/>
          <w:szCs w:val="28"/>
        </w:rPr>
      </w:pPr>
      <w:r w:rsidRPr="00160BCF">
        <w:rPr>
          <w:rFonts w:ascii="Times New Roman" w:hAnsi="Times New Roman" w:cs="Calibri"/>
          <w:bCs/>
          <w:sz w:val="28"/>
        </w:rPr>
        <w:t>Частиною 2 ст</w:t>
      </w:r>
      <w:r w:rsidR="00474C6E">
        <w:rPr>
          <w:rFonts w:ascii="Times New Roman" w:hAnsi="Times New Roman" w:cs="Calibri"/>
          <w:bCs/>
          <w:sz w:val="28"/>
        </w:rPr>
        <w:t>атті</w:t>
      </w:r>
      <w:r w:rsidRPr="00160BCF">
        <w:rPr>
          <w:rFonts w:ascii="Times New Roman" w:hAnsi="Times New Roman" w:cs="Calibri"/>
          <w:bCs/>
          <w:sz w:val="28"/>
        </w:rPr>
        <w:t xml:space="preserve">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4A4C18F4" w14:textId="7E14FFEA" w:rsidR="00E73DB6" w:rsidRPr="00AC7F3E" w:rsidRDefault="009F4CAE" w:rsidP="009C1DCD">
      <w:pPr>
        <w:widowControl w:val="0"/>
        <w:tabs>
          <w:tab w:val="left" w:pos="851"/>
        </w:tabs>
        <w:spacing w:after="0" w:line="240" w:lineRule="auto"/>
        <w:ind w:firstLine="567"/>
        <w:contextualSpacing/>
        <w:jc w:val="both"/>
        <w:rPr>
          <w:rFonts w:ascii="Times New Roman" w:hAnsi="Times New Roman"/>
          <w:sz w:val="28"/>
          <w:szCs w:val="28"/>
        </w:rPr>
      </w:pPr>
      <w:r w:rsidRPr="00AC7F3E">
        <w:rPr>
          <w:rFonts w:ascii="Times New Roman" w:hAnsi="Times New Roman"/>
          <w:sz w:val="28"/>
          <w:szCs w:val="28"/>
        </w:rPr>
        <w:t>Однією із засад діяльності прокур</w:t>
      </w:r>
      <w:r w:rsidR="00C2152C" w:rsidRPr="00AC7F3E">
        <w:rPr>
          <w:rFonts w:ascii="Times New Roman" w:hAnsi="Times New Roman"/>
          <w:sz w:val="28"/>
          <w:szCs w:val="28"/>
        </w:rPr>
        <w:t>атури, як це</w:t>
      </w:r>
      <w:r w:rsidR="00301E3A" w:rsidRPr="00AC7F3E">
        <w:rPr>
          <w:rFonts w:ascii="Times New Roman" w:hAnsi="Times New Roman"/>
          <w:sz w:val="28"/>
          <w:szCs w:val="28"/>
        </w:rPr>
        <w:t xml:space="preserve"> визначено у ст</w:t>
      </w:r>
      <w:r w:rsidR="00474C6E">
        <w:rPr>
          <w:rFonts w:ascii="Times New Roman" w:hAnsi="Times New Roman"/>
          <w:sz w:val="28"/>
          <w:szCs w:val="28"/>
        </w:rPr>
        <w:t>атті</w:t>
      </w:r>
      <w:r w:rsidR="00301E3A" w:rsidRPr="00AC7F3E">
        <w:rPr>
          <w:rFonts w:ascii="Times New Roman" w:hAnsi="Times New Roman"/>
          <w:sz w:val="28"/>
          <w:szCs w:val="28"/>
        </w:rPr>
        <w:t> </w:t>
      </w:r>
      <w:r w:rsidRPr="00AC7F3E">
        <w:rPr>
          <w:rFonts w:ascii="Times New Roman" w:hAnsi="Times New Roman"/>
          <w:sz w:val="28"/>
          <w:szCs w:val="28"/>
        </w:rPr>
        <w:t>3 З</w:t>
      </w:r>
      <w:r w:rsidR="0020022D" w:rsidRPr="00AC7F3E">
        <w:rPr>
          <w:rFonts w:ascii="Times New Roman" w:hAnsi="Times New Roman"/>
          <w:sz w:val="28"/>
          <w:szCs w:val="28"/>
        </w:rPr>
        <w:t>акону</w:t>
      </w:r>
      <w:r w:rsidR="00014F37">
        <w:rPr>
          <w:rFonts w:ascii="Times New Roman" w:hAnsi="Times New Roman"/>
          <w:sz w:val="28"/>
          <w:szCs w:val="28"/>
        </w:rPr>
        <w:t xml:space="preserve"> </w:t>
      </w:r>
      <w:r w:rsidR="00014F37" w:rsidRPr="00160BCF">
        <w:rPr>
          <w:rFonts w:ascii="Times New Roman" w:hAnsi="Times New Roman" w:cs="Calibri"/>
          <w:sz w:val="28"/>
        </w:rPr>
        <w:t>№</w:t>
      </w:r>
      <w:r w:rsidR="002C7453">
        <w:rPr>
          <w:rFonts w:ascii="Times New Roman" w:hAnsi="Times New Roman" w:cs="Calibri"/>
          <w:sz w:val="28"/>
        </w:rPr>
        <w:t> </w:t>
      </w:r>
      <w:r w:rsidR="00014F37" w:rsidRPr="00160BCF">
        <w:rPr>
          <w:rFonts w:ascii="Times New Roman" w:hAnsi="Times New Roman" w:cs="Calibri"/>
          <w:sz w:val="28"/>
        </w:rPr>
        <w:t>1697-</w:t>
      </w:r>
      <w:r w:rsidR="00014F37" w:rsidRPr="00160BCF">
        <w:rPr>
          <w:rFonts w:ascii="Times New Roman" w:hAnsi="Times New Roman" w:cs="Calibri"/>
          <w:sz w:val="28"/>
          <w:lang w:val="en-US"/>
        </w:rPr>
        <w:t>VII</w:t>
      </w:r>
      <w:r w:rsidR="002B2BE1" w:rsidRPr="00AC7F3E">
        <w:rPr>
          <w:rFonts w:ascii="Times New Roman" w:hAnsi="Times New Roman"/>
          <w:sz w:val="28"/>
          <w:szCs w:val="28"/>
        </w:rPr>
        <w:t>,</w:t>
      </w:r>
      <w:r w:rsidR="00014F37">
        <w:rPr>
          <w:rFonts w:ascii="Times New Roman" w:hAnsi="Times New Roman"/>
          <w:sz w:val="28"/>
          <w:szCs w:val="28"/>
        </w:rPr>
        <w:t xml:space="preserve"> </w:t>
      </w:r>
      <w:r w:rsidR="0020022D" w:rsidRPr="00AC7F3E">
        <w:rPr>
          <w:rFonts w:ascii="Times New Roman" w:hAnsi="Times New Roman"/>
          <w:sz w:val="28"/>
          <w:szCs w:val="28"/>
        </w:rPr>
        <w:t xml:space="preserve">є незалежність прокурорів. </w:t>
      </w:r>
    </w:p>
    <w:p w14:paraId="358BD046" w14:textId="57BE12D5" w:rsidR="00160BCF" w:rsidRPr="00160BCF" w:rsidRDefault="00160BCF" w:rsidP="00160BCF">
      <w:pPr>
        <w:spacing w:after="0" w:line="240" w:lineRule="auto"/>
        <w:ind w:firstLine="709"/>
        <w:jc w:val="both"/>
        <w:rPr>
          <w:rFonts w:ascii="Times New Roman" w:hAnsi="Times New Roman" w:cs="Calibri"/>
          <w:sz w:val="28"/>
        </w:rPr>
      </w:pPr>
      <w:r w:rsidRPr="00160BCF">
        <w:rPr>
          <w:rFonts w:ascii="Times New Roman" w:hAnsi="Times New Roman" w:cs="Calibri"/>
          <w:sz w:val="28"/>
        </w:rPr>
        <w:t>Зі змісту ч</w:t>
      </w:r>
      <w:r w:rsidR="00474C6E">
        <w:rPr>
          <w:rFonts w:ascii="Times New Roman" w:hAnsi="Times New Roman" w:cs="Calibri"/>
          <w:sz w:val="28"/>
        </w:rPr>
        <w:t>астини другої</w:t>
      </w:r>
      <w:r w:rsidRPr="00160BCF">
        <w:rPr>
          <w:rFonts w:ascii="Times New Roman" w:hAnsi="Times New Roman" w:cs="Calibri"/>
          <w:sz w:val="28"/>
        </w:rPr>
        <w:t xml:space="preserve"> ст</w:t>
      </w:r>
      <w:r w:rsidR="00474C6E">
        <w:rPr>
          <w:rFonts w:ascii="Times New Roman" w:hAnsi="Times New Roman" w:cs="Calibri"/>
          <w:sz w:val="28"/>
        </w:rPr>
        <w:t>атті</w:t>
      </w:r>
      <w:r w:rsidRPr="00160BCF">
        <w:rPr>
          <w:rFonts w:ascii="Times New Roman" w:hAnsi="Times New Roman" w:cs="Calibri"/>
          <w:sz w:val="28"/>
        </w:rPr>
        <w:t xml:space="preserve"> 16 Закону № 1697-</w:t>
      </w:r>
      <w:r w:rsidRPr="00160BCF">
        <w:rPr>
          <w:rFonts w:ascii="Times New Roman" w:hAnsi="Times New Roman" w:cs="Calibri"/>
          <w:sz w:val="28"/>
          <w:lang w:val="en-US"/>
        </w:rPr>
        <w:t>VII</w:t>
      </w:r>
      <w:r w:rsidRPr="00160BCF">
        <w:rPr>
          <w:rFonts w:ascii="Times New Roman" w:hAnsi="Times New Roman" w:cs="Calibri"/>
          <w:sz w:val="28"/>
        </w:rPr>
        <w:t xml:space="preserve"> вбачається, що здійснюючи функції прокуратури, прокурор є незалежним від будь-якого </w:t>
      </w:r>
      <w:r w:rsidRPr="00160BCF">
        <w:rPr>
          <w:rFonts w:ascii="Times New Roman" w:hAnsi="Times New Roman" w:cs="Calibri"/>
          <w:sz w:val="28"/>
        </w:rPr>
        <w:lastRenderedPageBreak/>
        <w:t>незаконного впливу, тиску, втручання і керується у своїй діяльності лише Конституцією та законами України.</w:t>
      </w:r>
    </w:p>
    <w:p w14:paraId="4FC1E159" w14:textId="508F7B95" w:rsidR="00160BCF" w:rsidRPr="00160BCF" w:rsidRDefault="00160BCF" w:rsidP="00160BCF">
      <w:pPr>
        <w:spacing w:after="0" w:line="240" w:lineRule="auto"/>
        <w:ind w:firstLine="709"/>
        <w:jc w:val="both"/>
        <w:rPr>
          <w:rFonts w:ascii="Times New Roman" w:hAnsi="Times New Roman" w:cs="Calibri"/>
          <w:sz w:val="28"/>
        </w:rPr>
      </w:pPr>
      <w:r w:rsidRPr="00830316">
        <w:rPr>
          <w:rFonts w:ascii="Times New Roman" w:hAnsi="Times New Roman" w:cs="Calibri"/>
          <w:sz w:val="28"/>
        </w:rPr>
        <w:t xml:space="preserve">Відповідно до вимог </w:t>
      </w:r>
      <w:r w:rsidR="00474C6E" w:rsidRPr="00160BCF">
        <w:rPr>
          <w:rFonts w:ascii="Times New Roman" w:hAnsi="Times New Roman" w:cs="Calibri"/>
          <w:sz w:val="28"/>
        </w:rPr>
        <w:t>ч</w:t>
      </w:r>
      <w:r w:rsidR="00474C6E">
        <w:rPr>
          <w:rFonts w:ascii="Times New Roman" w:hAnsi="Times New Roman" w:cs="Calibri"/>
          <w:sz w:val="28"/>
        </w:rPr>
        <w:t>астини другої</w:t>
      </w:r>
      <w:r w:rsidR="00474C6E" w:rsidRPr="00160BCF">
        <w:rPr>
          <w:rFonts w:ascii="Times New Roman" w:hAnsi="Times New Roman" w:cs="Calibri"/>
          <w:sz w:val="28"/>
        </w:rPr>
        <w:t xml:space="preserve"> ст</w:t>
      </w:r>
      <w:r w:rsidR="00474C6E">
        <w:rPr>
          <w:rFonts w:ascii="Times New Roman" w:hAnsi="Times New Roman" w:cs="Calibri"/>
          <w:sz w:val="28"/>
        </w:rPr>
        <w:t>атті</w:t>
      </w:r>
      <w:r w:rsidR="00474C6E" w:rsidRPr="00160BCF">
        <w:rPr>
          <w:rFonts w:ascii="Times New Roman" w:hAnsi="Times New Roman" w:cs="Calibri"/>
          <w:sz w:val="28"/>
        </w:rPr>
        <w:t xml:space="preserve"> </w:t>
      </w:r>
      <w:r w:rsidRPr="00830316">
        <w:rPr>
          <w:rFonts w:ascii="Times New Roman" w:hAnsi="Times New Roman" w:cs="Calibri"/>
          <w:sz w:val="28"/>
        </w:rPr>
        <w:t>36 Кримінального процесуального кодексу України (далі – КПК України) прокурор, здійснюючи нагляд за додержанням законів під час проведення досудового розслідування у формі процесуального керівництва, уповноважений</w:t>
      </w:r>
      <w:r w:rsidR="00830316" w:rsidRPr="00830316">
        <w:rPr>
          <w:rFonts w:ascii="Times New Roman" w:hAnsi="Times New Roman" w:cs="Calibri"/>
          <w:sz w:val="28"/>
        </w:rPr>
        <w:t xml:space="preserve">, зокрема, </w:t>
      </w:r>
      <w:r w:rsidR="00474C6E" w:rsidRPr="00474C6E">
        <w:rPr>
          <w:rFonts w:ascii="Times New Roman" w:hAnsi="Times New Roman" w:cs="Calibri"/>
          <w:sz w:val="28"/>
        </w:rPr>
        <w:t>починати досудове розслідування за наявності підстав, передбачених цим Кодексом;</w:t>
      </w:r>
      <w:r w:rsidR="00474C6E">
        <w:rPr>
          <w:rFonts w:ascii="Times New Roman" w:hAnsi="Times New Roman" w:cs="Calibri"/>
          <w:sz w:val="28"/>
        </w:rPr>
        <w:t xml:space="preserve"> </w:t>
      </w:r>
      <w:r w:rsidR="00474C6E" w:rsidRPr="00474C6E">
        <w:rPr>
          <w:rFonts w:ascii="Times New Roman" w:hAnsi="Times New Roman" w:cs="Calibri"/>
          <w:sz w:val="28"/>
        </w:rPr>
        <w:t>доручати слідчому, органу досудового розслідування проведення у встановлений прокурором строк слідчих (розшукових) дій, негласних слідчих (розшукових) дій, інших процесуальних дій або давати вказівки щодо їх проведення чи брати участь у них, а в необхідних випадках - особисто проводити слідчі (розшукові) та процесуальні дії в порядку, визначеному цим Кодексом;</w:t>
      </w:r>
      <w:r w:rsidR="00474C6E">
        <w:rPr>
          <w:rFonts w:ascii="Times New Roman" w:hAnsi="Times New Roman" w:cs="Calibri"/>
          <w:sz w:val="28"/>
        </w:rPr>
        <w:t xml:space="preserve"> </w:t>
      </w:r>
      <w:r w:rsidR="00830316" w:rsidRPr="00830316">
        <w:rPr>
          <w:rFonts w:ascii="Times New Roman" w:hAnsi="Times New Roman" w:cs="Calibri"/>
          <w:sz w:val="28"/>
        </w:rPr>
        <w:t>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w:t>
      </w:r>
      <w:r w:rsidRPr="00830316">
        <w:rPr>
          <w:rFonts w:ascii="Times New Roman" w:hAnsi="Times New Roman" w:cs="Calibri"/>
          <w:sz w:val="28"/>
        </w:rPr>
        <w:t>.</w:t>
      </w:r>
    </w:p>
    <w:p w14:paraId="7E16B295" w14:textId="3173431B" w:rsidR="00A9144D" w:rsidRPr="00A9144D" w:rsidRDefault="00A9144D" w:rsidP="00A9144D">
      <w:pPr>
        <w:spacing w:after="0" w:line="240" w:lineRule="auto"/>
        <w:ind w:firstLine="709"/>
        <w:jc w:val="both"/>
        <w:rPr>
          <w:rFonts w:ascii="Times New Roman" w:hAnsi="Times New Roman" w:cs="Calibri"/>
          <w:sz w:val="28"/>
        </w:rPr>
      </w:pPr>
      <w:r w:rsidRPr="00A9144D">
        <w:rPr>
          <w:rFonts w:ascii="Times New Roman" w:hAnsi="Times New Roman" w:cs="Calibri"/>
          <w:sz w:val="28"/>
        </w:rPr>
        <w:t xml:space="preserve">За загальним правилом, наведеним у </w:t>
      </w:r>
      <w:r w:rsidR="00474C6E" w:rsidRPr="00160BCF">
        <w:rPr>
          <w:rFonts w:ascii="Times New Roman" w:hAnsi="Times New Roman" w:cs="Calibri"/>
          <w:sz w:val="28"/>
        </w:rPr>
        <w:t>ч</w:t>
      </w:r>
      <w:r w:rsidR="00474C6E">
        <w:rPr>
          <w:rFonts w:ascii="Times New Roman" w:hAnsi="Times New Roman" w:cs="Calibri"/>
          <w:sz w:val="28"/>
        </w:rPr>
        <w:t>астини першої</w:t>
      </w:r>
      <w:r w:rsidR="00474C6E" w:rsidRPr="00160BCF">
        <w:rPr>
          <w:rFonts w:ascii="Times New Roman" w:hAnsi="Times New Roman" w:cs="Calibri"/>
          <w:sz w:val="28"/>
        </w:rPr>
        <w:t xml:space="preserve"> ст</w:t>
      </w:r>
      <w:r w:rsidR="00474C6E">
        <w:rPr>
          <w:rFonts w:ascii="Times New Roman" w:hAnsi="Times New Roman" w:cs="Calibri"/>
          <w:sz w:val="28"/>
        </w:rPr>
        <w:t>атті</w:t>
      </w:r>
      <w:r w:rsidRPr="00A9144D">
        <w:rPr>
          <w:rFonts w:ascii="Times New Roman" w:hAnsi="Times New Roman" w:cs="Calibri"/>
          <w:sz w:val="28"/>
        </w:rPr>
        <w:t xml:space="preserve"> 36 КПК України, прокуро</w:t>
      </w:r>
      <w:r w:rsidR="00EA6DDE">
        <w:rPr>
          <w:rFonts w:ascii="Times New Roman" w:hAnsi="Times New Roman" w:cs="Calibri"/>
          <w:sz w:val="28"/>
        </w:rPr>
        <w:t>р, здійснюючи свої повноваження</w:t>
      </w:r>
      <w:r w:rsidRPr="00A9144D">
        <w:rPr>
          <w:rFonts w:ascii="Times New Roman" w:hAnsi="Times New Roman" w:cs="Calibri"/>
          <w:sz w:val="28"/>
        </w:rPr>
        <w:t xml:space="preserve"> відповідно до вимог цього Кодексу</w:t>
      </w:r>
      <w:r w:rsidR="00EA6DDE">
        <w:rPr>
          <w:rFonts w:ascii="Times New Roman" w:hAnsi="Times New Roman" w:cs="Calibri"/>
          <w:sz w:val="28"/>
        </w:rPr>
        <w:t>,</w:t>
      </w:r>
      <w:r w:rsidRPr="00A9144D">
        <w:rPr>
          <w:rFonts w:ascii="Times New Roman" w:hAnsi="Times New Roman" w:cs="Calibri"/>
          <w:sz w:val="28"/>
        </w:rPr>
        <w:t xml:space="preserve"> є самостійним у своїй процесуальній діяльності, втручання в яку осіб, що не мають на те законних повноважень, забороняється. Законодавцем передбачено спеціальну процедуру оскарження рішень, дій чи бездіяльності прокурора під час досудового розслідування (</w:t>
      </w:r>
      <w:proofErr w:type="spellStart"/>
      <w:r w:rsidRPr="00A9144D">
        <w:rPr>
          <w:rFonts w:ascii="Times New Roman" w:hAnsi="Times New Roman" w:cs="Calibri"/>
          <w:sz w:val="28"/>
        </w:rPr>
        <w:t>ст.ст</w:t>
      </w:r>
      <w:proofErr w:type="spellEnd"/>
      <w:r w:rsidRPr="00A9144D">
        <w:rPr>
          <w:rFonts w:ascii="Times New Roman" w:hAnsi="Times New Roman" w:cs="Calibri"/>
          <w:sz w:val="28"/>
        </w:rPr>
        <w:t>. 303–307 КПК України).</w:t>
      </w:r>
    </w:p>
    <w:p w14:paraId="47CE058D" w14:textId="2F46ED74" w:rsidR="00A9144D" w:rsidRPr="00A9144D" w:rsidRDefault="00A9144D" w:rsidP="00A9144D">
      <w:pPr>
        <w:spacing w:after="0" w:line="240" w:lineRule="auto"/>
        <w:ind w:firstLine="709"/>
        <w:jc w:val="both"/>
        <w:rPr>
          <w:rFonts w:ascii="Times New Roman" w:hAnsi="Times New Roman" w:cs="Calibri"/>
          <w:sz w:val="28"/>
        </w:rPr>
      </w:pPr>
      <w:r w:rsidRPr="00A9144D">
        <w:rPr>
          <w:rFonts w:ascii="Times New Roman" w:hAnsi="Times New Roman" w:cs="Calibri"/>
          <w:sz w:val="28"/>
        </w:rPr>
        <w:t xml:space="preserve">Про порядок оскарження рішень, дій чи бездіяльності прокурора в межах кримінального провадження наголошено і у </w:t>
      </w:r>
      <w:r w:rsidR="00474C6E" w:rsidRPr="00160BCF">
        <w:rPr>
          <w:rFonts w:ascii="Times New Roman" w:hAnsi="Times New Roman" w:cs="Calibri"/>
          <w:sz w:val="28"/>
        </w:rPr>
        <w:t>ч</w:t>
      </w:r>
      <w:r w:rsidR="00474C6E">
        <w:rPr>
          <w:rFonts w:ascii="Times New Roman" w:hAnsi="Times New Roman" w:cs="Calibri"/>
          <w:sz w:val="28"/>
        </w:rPr>
        <w:t>астині першій</w:t>
      </w:r>
      <w:r w:rsidR="00474C6E" w:rsidRPr="00160BCF">
        <w:rPr>
          <w:rFonts w:ascii="Times New Roman" w:hAnsi="Times New Roman" w:cs="Calibri"/>
          <w:sz w:val="28"/>
        </w:rPr>
        <w:t xml:space="preserve"> ст</w:t>
      </w:r>
      <w:r w:rsidR="00474C6E">
        <w:rPr>
          <w:rFonts w:ascii="Times New Roman" w:hAnsi="Times New Roman" w:cs="Calibri"/>
          <w:sz w:val="28"/>
        </w:rPr>
        <w:t>атті</w:t>
      </w:r>
      <w:r w:rsidR="00474C6E" w:rsidRPr="00160BCF">
        <w:rPr>
          <w:rFonts w:ascii="Times New Roman" w:hAnsi="Times New Roman" w:cs="Calibri"/>
          <w:sz w:val="28"/>
        </w:rPr>
        <w:t xml:space="preserve"> </w:t>
      </w:r>
      <w:r w:rsidRPr="00A9144D">
        <w:rPr>
          <w:rFonts w:ascii="Times New Roman" w:hAnsi="Times New Roman" w:cs="Calibri"/>
          <w:sz w:val="28"/>
        </w:rPr>
        <w:t>45 Закону № 1697-VII. Зі змісту цієї норми випливає,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0F5DD228" w14:textId="23BF4C6E" w:rsidR="00A9144D" w:rsidRPr="00A9144D" w:rsidRDefault="00A9144D" w:rsidP="00A9144D">
      <w:pPr>
        <w:spacing w:after="0" w:line="240" w:lineRule="auto"/>
        <w:ind w:firstLine="709"/>
        <w:jc w:val="both"/>
        <w:rPr>
          <w:rFonts w:ascii="Times New Roman" w:hAnsi="Times New Roman" w:cs="Calibri"/>
          <w:sz w:val="28"/>
        </w:rPr>
      </w:pPr>
      <w:r w:rsidRPr="00A9144D">
        <w:rPr>
          <w:rFonts w:ascii="Times New Roman" w:hAnsi="Times New Roman" w:cs="Calibri"/>
          <w:sz w:val="28"/>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w:t>
      </w:r>
      <w:r w:rsidR="00A70BE9">
        <w:rPr>
          <w:rFonts w:ascii="Times New Roman" w:hAnsi="Times New Roman" w:cs="Calibri"/>
          <w:sz w:val="28"/>
        </w:rPr>
        <w:t>переслідування, у яких стверджує</w:t>
      </w:r>
      <w:r w:rsidRPr="00A9144D">
        <w:rPr>
          <w:rFonts w:ascii="Times New Roman" w:hAnsi="Times New Roman" w:cs="Calibri"/>
          <w:sz w:val="28"/>
        </w:rPr>
        <w:t>ться, що вони своїми діями явно порушили професійні стандарти, невідкладно й неупереджено розглядаються згідно з відповідною процедурою.</w:t>
      </w:r>
    </w:p>
    <w:p w14:paraId="1D540381" w14:textId="08E07297" w:rsidR="00A9144D" w:rsidRPr="00A9144D" w:rsidRDefault="00A9144D" w:rsidP="00A9144D">
      <w:pPr>
        <w:spacing w:after="0" w:line="240" w:lineRule="auto"/>
        <w:ind w:firstLine="709"/>
        <w:jc w:val="both"/>
        <w:rPr>
          <w:rFonts w:ascii="Times New Roman" w:hAnsi="Times New Roman" w:cs="Calibri"/>
          <w:sz w:val="28"/>
        </w:rPr>
      </w:pPr>
      <w:r w:rsidRPr="00A9144D">
        <w:rPr>
          <w:rFonts w:ascii="Times New Roman" w:hAnsi="Times New Roman" w:cs="Calibri"/>
          <w:sz w:val="28"/>
        </w:rPr>
        <w:t>Як зазначив Верховний Суд у складі колегії суддів Касаційного адміністративного суду (рішення від 04 березня 2019 року в справі №</w:t>
      </w:r>
      <w:r w:rsidR="007A1BD2">
        <w:rPr>
          <w:rFonts w:ascii="Times New Roman" w:hAnsi="Times New Roman" w:cs="Calibri"/>
          <w:sz w:val="28"/>
        </w:rPr>
        <w:t xml:space="preserve"> </w:t>
      </w:r>
      <w:r w:rsidRPr="00A9144D">
        <w:rPr>
          <w:rFonts w:ascii="Times New Roman" w:hAnsi="Times New Roman" w:cs="Calibri"/>
          <w:sz w:val="28"/>
        </w:rPr>
        <w:t>9901/5/19), неналежне виконання чи невиконання вимог Конституції, Законів України, зокрема КПК України, підзаконних нормативно-правових актів є неналежним виконанням службових обов’язків, що є дисциплінарним проступком, за який прокурора може бути притягнуто до дисциплінарної відповідальності у порядку дисциплінарного провадження.</w:t>
      </w:r>
    </w:p>
    <w:p w14:paraId="3B171D77" w14:textId="75272B6B" w:rsidR="00A9144D" w:rsidRDefault="00A9144D" w:rsidP="00A9144D">
      <w:pPr>
        <w:spacing w:after="0" w:line="240" w:lineRule="auto"/>
        <w:ind w:firstLine="709"/>
        <w:jc w:val="both"/>
        <w:rPr>
          <w:rFonts w:ascii="Times New Roman" w:hAnsi="Times New Roman" w:cs="Calibri"/>
          <w:sz w:val="28"/>
        </w:rPr>
      </w:pPr>
      <w:r w:rsidRPr="00A9144D">
        <w:rPr>
          <w:rFonts w:ascii="Times New Roman" w:hAnsi="Times New Roman" w:cs="Calibri"/>
          <w:sz w:val="28"/>
        </w:rPr>
        <w:lastRenderedPageBreak/>
        <w:t>Вимоги щодо оцінки ефективності здійснення прокурорами – процесуальними керівниками своїх службових обов’язків також містяться у рішеннях Великої Палати Верховного Суду, викладені у постанові по справі №</w:t>
      </w:r>
      <w:r w:rsidR="00811EED">
        <w:rPr>
          <w:rFonts w:ascii="Times New Roman" w:hAnsi="Times New Roman" w:cs="Calibri"/>
          <w:sz w:val="28"/>
        </w:rPr>
        <w:t> </w:t>
      </w:r>
      <w:r w:rsidRPr="00A9144D">
        <w:rPr>
          <w:rFonts w:ascii="Times New Roman" w:hAnsi="Times New Roman" w:cs="Calibri"/>
          <w:sz w:val="28"/>
        </w:rPr>
        <w:t>9901/577/18 від 19.03.2019, в якій вказано, зокрема, що постанова прокурора вищого рівня про заміну прокурора на підставі частини третьої </w:t>
      </w:r>
      <w:hyperlink r:id="rId9" w:anchor="275" w:tgtFrame="_blank" w:tooltip="Кримінальний процесуальний кодекс України; нормативно-правовий акт № 4651-VI від 13.04.2012" w:history="1">
        <w:r w:rsidRPr="00A9144D">
          <w:rPr>
            <w:rFonts w:ascii="Times New Roman" w:hAnsi="Times New Roman" w:cs="Calibri"/>
            <w:sz w:val="28"/>
          </w:rPr>
          <w:t>статті 37 КПК України</w:t>
        </w:r>
      </w:hyperlink>
      <w:r w:rsidRPr="00A9144D">
        <w:rPr>
          <w:rFonts w:ascii="Times New Roman" w:hAnsi="Times New Roman" w:cs="Calibri"/>
          <w:sz w:val="28"/>
        </w:rPr>
        <w:t> в порядку, встановленому </w:t>
      </w:r>
      <w:hyperlink r:id="rId10" w:anchor="2378" w:tgtFrame="_blank" w:tooltip="Кримінальний процесуальний кодекс України; нормативно-правовий акт № 4651-VI від 13.04.2012" w:history="1">
        <w:r w:rsidRPr="00A9144D">
          <w:rPr>
            <w:rFonts w:ascii="Times New Roman" w:hAnsi="Times New Roman" w:cs="Calibri"/>
            <w:sz w:val="28"/>
          </w:rPr>
          <w:t>статтями 311–313 КПК України</w:t>
        </w:r>
      </w:hyperlink>
      <w:r w:rsidRPr="00A9144D">
        <w:rPr>
          <w:rFonts w:ascii="Times New Roman" w:hAnsi="Times New Roman" w:cs="Calibri"/>
          <w:sz w:val="28"/>
        </w:rPr>
        <w:t>, є вагомою обставиною при оцінці ефективності процесуального керівництва прокурором.</w:t>
      </w:r>
    </w:p>
    <w:p w14:paraId="32B1EB2A" w14:textId="77777777" w:rsidR="00474C6E" w:rsidRDefault="00FE1438" w:rsidP="00474C6E">
      <w:pPr>
        <w:widowControl w:val="0"/>
        <w:pBdr>
          <w:bottom w:val="single" w:sz="12" w:space="12" w:color="FFFFFF"/>
        </w:pBdr>
        <w:spacing w:after="0" w:line="240" w:lineRule="auto"/>
        <w:ind w:firstLine="709"/>
        <w:contextualSpacing/>
        <w:jc w:val="both"/>
        <w:rPr>
          <w:rFonts w:ascii="Times New Roman" w:hAnsi="Times New Roman"/>
          <w:i/>
          <w:sz w:val="28"/>
          <w:szCs w:val="28"/>
          <w:lang w:eastAsia="uk-UA"/>
        </w:rPr>
      </w:pPr>
      <w:r w:rsidRPr="00BA5EE4">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BA5EE4">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r w:rsidRPr="00BA5EE4">
        <w:rPr>
          <w:rFonts w:ascii="Times New Roman" w:hAnsi="Times New Roman"/>
          <w:i/>
          <w:sz w:val="28"/>
          <w:szCs w:val="28"/>
          <w:lang w:eastAsia="uk-UA"/>
        </w:rPr>
        <w:t>.</w:t>
      </w:r>
    </w:p>
    <w:p w14:paraId="529BB7F2" w14:textId="2D89554F" w:rsidR="00474C6E" w:rsidRDefault="00BA5EE4" w:rsidP="00474C6E">
      <w:pPr>
        <w:widowControl w:val="0"/>
        <w:pBdr>
          <w:bottom w:val="single" w:sz="12" w:space="12" w:color="FFFFFF"/>
        </w:pBdr>
        <w:spacing w:after="0" w:line="240" w:lineRule="auto"/>
        <w:ind w:firstLine="709"/>
        <w:contextualSpacing/>
        <w:jc w:val="both"/>
        <w:rPr>
          <w:rFonts w:ascii="Times New Roman" w:eastAsia="Times New Roman" w:hAnsi="Times New Roman"/>
          <w:sz w:val="28"/>
          <w:szCs w:val="28"/>
          <w:lang w:eastAsia="ru-RU"/>
        </w:rPr>
      </w:pPr>
      <w:r w:rsidRPr="00BA5EE4">
        <w:rPr>
          <w:rFonts w:ascii="Times New Roman" w:eastAsia="Times New Roman" w:hAnsi="Times New Roman"/>
          <w:sz w:val="28"/>
          <w:szCs w:val="28"/>
          <w:lang w:eastAsia="ru-RU"/>
        </w:rPr>
        <w:t xml:space="preserve">Основні принципи, моральні норми та правила прокурорської етики, якими повинні керуватися прокурори при виконанні своїх службових обов’язків та поза службою, викладені у Кодексі професійної етики та поведінки прокурорів, затвердженому всеукраїнською конференцією прокурорів 27 квітня 2017 року </w:t>
      </w:r>
      <w:r w:rsidR="007B07F0">
        <w:rPr>
          <w:rFonts w:ascii="Times New Roman" w:eastAsia="Times New Roman" w:hAnsi="Times New Roman"/>
          <w:sz w:val="28"/>
          <w:szCs w:val="28"/>
          <w:lang w:eastAsia="ru-RU"/>
        </w:rPr>
        <w:br/>
      </w:r>
      <w:r w:rsidRPr="00BA5EE4">
        <w:rPr>
          <w:rFonts w:ascii="Times New Roman" w:eastAsia="Times New Roman" w:hAnsi="Times New Roman"/>
          <w:sz w:val="28"/>
          <w:szCs w:val="28"/>
          <w:lang w:eastAsia="ru-RU"/>
        </w:rPr>
        <w:t>(зі змінами).</w:t>
      </w:r>
    </w:p>
    <w:p w14:paraId="72DF688B" w14:textId="77777777" w:rsidR="00474C6E" w:rsidRPr="00474C6E" w:rsidRDefault="00BA5EE4" w:rsidP="00474C6E">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474C6E">
        <w:rPr>
          <w:rStyle w:val="rvts9"/>
          <w:rFonts w:ascii="Times New Roman" w:hAnsi="Times New Roman"/>
          <w:sz w:val="28"/>
          <w:szCs w:val="28"/>
        </w:rPr>
        <w:t>Статтею 124 Конституції України визначено, що п</w:t>
      </w:r>
      <w:r w:rsidRPr="00474C6E">
        <w:rPr>
          <w:rFonts w:ascii="Times New Roman" w:hAnsi="Times New Roman"/>
          <w:sz w:val="28"/>
          <w:szCs w:val="28"/>
        </w:rPr>
        <w:t>равосуддя в Україні здійснюють виключно суди.</w:t>
      </w:r>
      <w:bookmarkStart w:id="2" w:name="n5159"/>
      <w:bookmarkEnd w:id="2"/>
    </w:p>
    <w:p w14:paraId="418669CB" w14:textId="77777777" w:rsidR="00474C6E" w:rsidRPr="00474C6E" w:rsidRDefault="00BA5EE4" w:rsidP="00474C6E">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474C6E">
        <w:rPr>
          <w:rFonts w:ascii="Times New Roman" w:hAnsi="Times New Roman"/>
          <w:sz w:val="28"/>
          <w:szCs w:val="28"/>
        </w:rPr>
        <w:t>Делегування функцій судів, а також привласнення цих функцій іншими органами чи посадовими особами не допускаються.</w:t>
      </w:r>
    </w:p>
    <w:p w14:paraId="347FDECA" w14:textId="3955B7C1" w:rsidR="00474C6E" w:rsidRPr="00474C6E" w:rsidRDefault="00BA5EE4" w:rsidP="00474C6E">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474C6E">
        <w:rPr>
          <w:rStyle w:val="rvts9"/>
          <w:rFonts w:ascii="Times New Roman" w:hAnsi="Times New Roman"/>
          <w:sz w:val="28"/>
          <w:szCs w:val="28"/>
        </w:rPr>
        <w:t>Стаття 129</w:t>
      </w:r>
      <w:r w:rsidRPr="00474C6E">
        <w:rPr>
          <w:rStyle w:val="rvts37"/>
          <w:rFonts w:ascii="Times New Roman" w:hAnsi="Times New Roman"/>
          <w:sz w:val="28"/>
          <w:szCs w:val="28"/>
          <w:vertAlign w:val="superscript"/>
        </w:rPr>
        <w:t>-1</w:t>
      </w:r>
      <w:r w:rsidRPr="00474C6E">
        <w:rPr>
          <w:rFonts w:ascii="Times New Roman" w:hAnsi="Times New Roman"/>
          <w:sz w:val="28"/>
          <w:szCs w:val="28"/>
        </w:rPr>
        <w:t> Конституції України передбачено, що суд ухвалює рішення іменем України. Судове рішення є обов’язковим до виконання.</w:t>
      </w:r>
      <w:bookmarkStart w:id="3" w:name="n5254"/>
      <w:bookmarkEnd w:id="3"/>
    </w:p>
    <w:p w14:paraId="0CDB2C33" w14:textId="77777777" w:rsidR="00474C6E" w:rsidRPr="00474C6E" w:rsidRDefault="00BA5EE4" w:rsidP="00474C6E">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474C6E">
        <w:rPr>
          <w:rFonts w:ascii="Times New Roman" w:hAnsi="Times New Roman"/>
          <w:sz w:val="28"/>
          <w:szCs w:val="28"/>
        </w:rPr>
        <w:t>Держава забезпечує виконання судового рішення у визначеному законом порядку.</w:t>
      </w:r>
      <w:bookmarkStart w:id="4" w:name="n5255"/>
      <w:bookmarkEnd w:id="4"/>
      <w:r w:rsidR="00FB1E26" w:rsidRPr="00474C6E">
        <w:rPr>
          <w:rFonts w:ascii="Times New Roman" w:hAnsi="Times New Roman"/>
          <w:sz w:val="28"/>
          <w:szCs w:val="28"/>
        </w:rPr>
        <w:t xml:space="preserve"> </w:t>
      </w:r>
      <w:r w:rsidRPr="00474C6E">
        <w:rPr>
          <w:rFonts w:ascii="Times New Roman" w:hAnsi="Times New Roman"/>
          <w:sz w:val="28"/>
          <w:szCs w:val="28"/>
        </w:rPr>
        <w:t>Контроль за виконанням судового рішення здійснює суд.</w:t>
      </w:r>
    </w:p>
    <w:p w14:paraId="7615C7A2" w14:textId="42F996D2" w:rsidR="0002034D" w:rsidRPr="00474C6E" w:rsidRDefault="0002034D" w:rsidP="00474C6E">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474C6E">
        <w:rPr>
          <w:rFonts w:ascii="Times New Roman" w:hAnsi="Times New Roman"/>
          <w:sz w:val="28"/>
          <w:szCs w:val="28"/>
        </w:rPr>
        <w:t xml:space="preserve">Визначення дисциплінарного провадження наведено у </w:t>
      </w:r>
      <w:r w:rsidR="00474C6E" w:rsidRPr="00160BCF">
        <w:rPr>
          <w:rFonts w:ascii="Times New Roman" w:hAnsi="Times New Roman" w:cs="Calibri"/>
          <w:sz w:val="28"/>
        </w:rPr>
        <w:t>ч</w:t>
      </w:r>
      <w:r w:rsidR="00474C6E">
        <w:rPr>
          <w:rFonts w:ascii="Times New Roman" w:hAnsi="Times New Roman" w:cs="Calibri"/>
          <w:sz w:val="28"/>
        </w:rPr>
        <w:t>астині першій</w:t>
      </w:r>
      <w:r w:rsidR="00474C6E" w:rsidRPr="00160BCF">
        <w:rPr>
          <w:rFonts w:ascii="Times New Roman" w:hAnsi="Times New Roman" w:cs="Calibri"/>
          <w:sz w:val="28"/>
        </w:rPr>
        <w:t xml:space="preserve"> ст</w:t>
      </w:r>
      <w:r w:rsidR="00474C6E">
        <w:rPr>
          <w:rFonts w:ascii="Times New Roman" w:hAnsi="Times New Roman" w:cs="Calibri"/>
          <w:sz w:val="28"/>
        </w:rPr>
        <w:t>атті</w:t>
      </w:r>
      <w:r w:rsidR="00474C6E" w:rsidRPr="00160BCF">
        <w:rPr>
          <w:rFonts w:ascii="Times New Roman" w:hAnsi="Times New Roman" w:cs="Calibri"/>
          <w:sz w:val="28"/>
        </w:rPr>
        <w:t xml:space="preserve"> </w:t>
      </w:r>
      <w:r w:rsidRPr="00474C6E">
        <w:rPr>
          <w:rFonts w:ascii="Times New Roman" w:hAnsi="Times New Roman"/>
          <w:sz w:val="28"/>
          <w:szCs w:val="28"/>
        </w:rPr>
        <w:t xml:space="preserve">45 Закону № 1697-VII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4507CB14" w14:textId="293B59BC" w:rsidR="0002034D" w:rsidRPr="00474C6E" w:rsidRDefault="0002034D" w:rsidP="00AA0124">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474C6E">
        <w:rPr>
          <w:rFonts w:ascii="Times New Roman" w:hAnsi="Times New Roman"/>
          <w:bCs/>
          <w:sz w:val="28"/>
          <w:szCs w:val="28"/>
        </w:rPr>
        <w:t xml:space="preserve">Частиною </w:t>
      </w:r>
      <w:r w:rsidR="00474C6E">
        <w:rPr>
          <w:rFonts w:ascii="Times New Roman" w:hAnsi="Times New Roman"/>
          <w:bCs/>
          <w:sz w:val="28"/>
          <w:szCs w:val="28"/>
        </w:rPr>
        <w:t>першою</w:t>
      </w:r>
      <w:r w:rsidRPr="00474C6E">
        <w:rPr>
          <w:rFonts w:ascii="Times New Roman" w:hAnsi="Times New Roman"/>
          <w:bCs/>
          <w:sz w:val="28"/>
          <w:szCs w:val="28"/>
        </w:rPr>
        <w:t xml:space="preserve"> ст</w:t>
      </w:r>
      <w:r w:rsidR="00474C6E">
        <w:rPr>
          <w:rFonts w:ascii="Times New Roman" w:hAnsi="Times New Roman"/>
          <w:bCs/>
          <w:sz w:val="28"/>
          <w:szCs w:val="28"/>
        </w:rPr>
        <w:t>атті</w:t>
      </w:r>
      <w:r w:rsidRPr="00474C6E">
        <w:rPr>
          <w:rFonts w:ascii="Times New Roman" w:hAnsi="Times New Roman"/>
          <w:bCs/>
          <w:sz w:val="28"/>
          <w:szCs w:val="28"/>
        </w:rPr>
        <w:t xml:space="preserve"> 43 цього </w:t>
      </w:r>
      <w:r w:rsidRPr="00474C6E">
        <w:rPr>
          <w:rFonts w:ascii="Times New Roman" w:hAnsi="Times New Roman"/>
          <w:sz w:val="28"/>
          <w:szCs w:val="28"/>
        </w:rPr>
        <w:t xml:space="preserve">Закону визначено підстави для притягнення прокурора до дисциплінарної відповідальності. </w:t>
      </w:r>
    </w:p>
    <w:p w14:paraId="57700CD8" w14:textId="74BE722B" w:rsidR="0002034D" w:rsidRPr="00474C6E" w:rsidRDefault="0002034D" w:rsidP="00AA0124">
      <w:pPr>
        <w:widowControl w:val="0"/>
        <w:pBdr>
          <w:bottom w:val="single" w:sz="12" w:space="12" w:color="FFFFFF"/>
        </w:pBdr>
        <w:spacing w:after="0" w:line="240" w:lineRule="auto"/>
        <w:ind w:firstLine="709"/>
        <w:contextualSpacing/>
        <w:jc w:val="both"/>
        <w:rPr>
          <w:rFonts w:ascii="Times New Roman" w:hAnsi="Times New Roman"/>
          <w:sz w:val="28"/>
        </w:rPr>
      </w:pPr>
      <w:r w:rsidRPr="00474C6E">
        <w:rPr>
          <w:rFonts w:ascii="Times New Roman" w:hAnsi="Times New Roman"/>
          <w:sz w:val="28"/>
        </w:rPr>
        <w:t>Конструкція ст</w:t>
      </w:r>
      <w:r w:rsidR="00474C6E">
        <w:rPr>
          <w:rFonts w:ascii="Times New Roman" w:hAnsi="Times New Roman"/>
          <w:sz w:val="28"/>
        </w:rPr>
        <w:t>атті</w:t>
      </w:r>
      <w:r w:rsidRPr="00474C6E">
        <w:rPr>
          <w:rFonts w:ascii="Times New Roman" w:hAnsi="Times New Roman"/>
          <w:sz w:val="28"/>
        </w:rPr>
        <w:t xml:space="preserve"> 46 Закону № 1697-VII 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539C23DB" w14:textId="77777777" w:rsidR="00E67FC6" w:rsidRPr="00474C6E" w:rsidRDefault="00FD23B7" w:rsidP="00E67FC6">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474C6E">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bookmarkStart w:id="5" w:name="n441"/>
      <w:bookmarkEnd w:id="5"/>
    </w:p>
    <w:p w14:paraId="79370356" w14:textId="77777777" w:rsidR="00E67FC6" w:rsidRPr="00474C6E" w:rsidRDefault="00FD23B7" w:rsidP="00E67FC6">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474C6E">
        <w:rPr>
          <w:rFonts w:ascii="Times New Roman" w:hAnsi="Times New Roman"/>
          <w:sz w:val="28"/>
          <w:szCs w:val="28"/>
        </w:rPr>
        <w:t>2) дисциплінарна скарга є анонімною;</w:t>
      </w:r>
      <w:bookmarkStart w:id="6" w:name="n442"/>
      <w:bookmarkEnd w:id="6"/>
    </w:p>
    <w:p w14:paraId="1C53D54D" w14:textId="77777777" w:rsidR="00E67FC6" w:rsidRDefault="00FD23B7" w:rsidP="007B07F0">
      <w:pPr>
        <w:pBdr>
          <w:bottom w:val="single" w:sz="12" w:space="12" w:color="FFFFFF"/>
        </w:pBdr>
        <w:spacing w:after="0" w:line="240" w:lineRule="auto"/>
        <w:ind w:firstLine="567"/>
        <w:contextualSpacing/>
        <w:jc w:val="both"/>
        <w:rPr>
          <w:rFonts w:ascii="Times New Roman" w:hAnsi="Times New Roman"/>
          <w:sz w:val="28"/>
          <w:szCs w:val="28"/>
        </w:rPr>
      </w:pPr>
      <w:r w:rsidRPr="00AC7F3E">
        <w:rPr>
          <w:rFonts w:ascii="Times New Roman" w:hAnsi="Times New Roman"/>
          <w:sz w:val="28"/>
          <w:szCs w:val="28"/>
        </w:rPr>
        <w:lastRenderedPageBreak/>
        <w:t>3) дисциплінарна скарга подана з підстав, не визначених </w:t>
      </w:r>
      <w:hyperlink r:id="rId11" w:anchor="n416" w:history="1">
        <w:r w:rsidRPr="00AC7F3E">
          <w:rPr>
            <w:rStyle w:val="a5"/>
            <w:rFonts w:ascii="Times New Roman" w:hAnsi="Times New Roman"/>
            <w:color w:val="auto"/>
            <w:sz w:val="28"/>
            <w:szCs w:val="28"/>
            <w:u w:val="none"/>
          </w:rPr>
          <w:t>статтею 43</w:t>
        </w:r>
      </w:hyperlink>
      <w:r w:rsidRPr="00AC7F3E">
        <w:rPr>
          <w:rFonts w:ascii="Times New Roman" w:hAnsi="Times New Roman"/>
          <w:sz w:val="28"/>
          <w:szCs w:val="28"/>
        </w:rPr>
        <w:t> цього Закону;</w:t>
      </w:r>
      <w:bookmarkStart w:id="7" w:name="n443"/>
      <w:bookmarkEnd w:id="7"/>
    </w:p>
    <w:p w14:paraId="004BC777" w14:textId="77777777" w:rsidR="00E67FC6" w:rsidRDefault="00FD23B7" w:rsidP="00E67FC6">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AC7F3E">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2" w:anchor="n505" w:history="1">
        <w:r w:rsidRPr="00AC7F3E">
          <w:rPr>
            <w:rStyle w:val="a5"/>
            <w:rFonts w:ascii="Times New Roman" w:hAnsi="Times New Roman"/>
            <w:color w:val="auto"/>
            <w:sz w:val="28"/>
            <w:szCs w:val="28"/>
            <w:u w:val="none"/>
          </w:rPr>
          <w:t> статтею 51</w:t>
        </w:r>
      </w:hyperlink>
      <w:r w:rsidRPr="00AC7F3E">
        <w:rPr>
          <w:rFonts w:ascii="Times New Roman" w:hAnsi="Times New Roman"/>
          <w:sz w:val="28"/>
          <w:szCs w:val="28"/>
        </w:rPr>
        <w:t> цього Закону;</w:t>
      </w:r>
      <w:bookmarkStart w:id="8" w:name="n1893"/>
      <w:bookmarkStart w:id="9" w:name="n444"/>
      <w:bookmarkEnd w:id="8"/>
      <w:bookmarkEnd w:id="9"/>
    </w:p>
    <w:p w14:paraId="64BB4653" w14:textId="353F6462" w:rsidR="00E67FC6" w:rsidRDefault="00FD23B7" w:rsidP="00E67FC6">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AC7F3E">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w:t>
      </w:r>
      <w:r w:rsidR="00A70BE9">
        <w:rPr>
          <w:rFonts w:ascii="Times New Roman" w:hAnsi="Times New Roman"/>
          <w:sz w:val="28"/>
          <w:szCs w:val="28"/>
        </w:rPr>
        <w:t>в</w:t>
      </w:r>
      <w:r w:rsidRPr="00AC7F3E">
        <w:rPr>
          <w:rFonts w:ascii="Times New Roman" w:hAnsi="Times New Roman"/>
          <w:sz w:val="28"/>
          <w:szCs w:val="28"/>
        </w:rPr>
        <w:t xml:space="preserve"> рішення, яке не скасовано в установленому законом порядку.</w:t>
      </w:r>
      <w:bookmarkStart w:id="10" w:name="n2545"/>
      <w:bookmarkEnd w:id="10"/>
    </w:p>
    <w:p w14:paraId="392FFDB8" w14:textId="77380DF5" w:rsidR="00E67FC6" w:rsidRDefault="00A70BE9" w:rsidP="00E67FC6">
      <w:pPr>
        <w:widowControl w:val="0"/>
        <w:pBdr>
          <w:bottom w:val="single" w:sz="12" w:space="12" w:color="FFFFFF"/>
        </w:pBdr>
        <w:spacing w:after="0" w:line="240" w:lineRule="auto"/>
        <w:ind w:firstLine="567"/>
        <w:contextualSpacing/>
        <w:jc w:val="both"/>
        <w:rPr>
          <w:rFonts w:ascii="Times New Roman" w:hAnsi="Times New Roman" w:cs="Calibri"/>
          <w:sz w:val="28"/>
        </w:rPr>
      </w:pPr>
      <w:r>
        <w:rPr>
          <w:rFonts w:ascii="Times New Roman" w:hAnsi="Times New Roman" w:cs="Calibri"/>
          <w:sz w:val="28"/>
        </w:rPr>
        <w:t>В</w:t>
      </w:r>
      <w:r w:rsidRPr="00A9144D">
        <w:rPr>
          <w:rFonts w:ascii="Times New Roman" w:hAnsi="Times New Roman" w:cs="Calibri"/>
          <w:sz w:val="28"/>
        </w:rPr>
        <w:t xml:space="preserve">ідповідно </w:t>
      </w:r>
      <w:r w:rsidR="00A9144D" w:rsidRPr="00A9144D">
        <w:rPr>
          <w:rFonts w:ascii="Times New Roman" w:hAnsi="Times New Roman" w:cs="Calibri"/>
          <w:sz w:val="28"/>
        </w:rPr>
        <w:t>до п</w:t>
      </w:r>
      <w:r w:rsidR="00474C6E">
        <w:rPr>
          <w:rFonts w:ascii="Times New Roman" w:hAnsi="Times New Roman" w:cs="Calibri"/>
          <w:sz w:val="28"/>
        </w:rPr>
        <w:t>ункту</w:t>
      </w:r>
      <w:r w:rsidR="00A9144D" w:rsidRPr="00A9144D">
        <w:rPr>
          <w:rFonts w:ascii="Times New Roman" w:hAnsi="Times New Roman" w:cs="Calibri"/>
          <w:sz w:val="28"/>
        </w:rPr>
        <w:t xml:space="preserve"> 1 </w:t>
      </w:r>
      <w:r w:rsidR="00474C6E" w:rsidRPr="00160BCF">
        <w:rPr>
          <w:rFonts w:ascii="Times New Roman" w:hAnsi="Times New Roman" w:cs="Calibri"/>
          <w:sz w:val="28"/>
        </w:rPr>
        <w:t>ч</w:t>
      </w:r>
      <w:r w:rsidR="00474C6E">
        <w:rPr>
          <w:rFonts w:ascii="Times New Roman" w:hAnsi="Times New Roman" w:cs="Calibri"/>
          <w:sz w:val="28"/>
        </w:rPr>
        <w:t>астини другої</w:t>
      </w:r>
      <w:r w:rsidR="00474C6E" w:rsidRPr="00160BCF">
        <w:rPr>
          <w:rFonts w:ascii="Times New Roman" w:hAnsi="Times New Roman" w:cs="Calibri"/>
          <w:sz w:val="28"/>
        </w:rPr>
        <w:t xml:space="preserve"> ст</w:t>
      </w:r>
      <w:r w:rsidR="00474C6E">
        <w:rPr>
          <w:rFonts w:ascii="Times New Roman" w:hAnsi="Times New Roman" w:cs="Calibri"/>
          <w:sz w:val="28"/>
        </w:rPr>
        <w:t>атті</w:t>
      </w:r>
      <w:r w:rsidR="00474C6E" w:rsidRPr="00160BCF">
        <w:rPr>
          <w:rFonts w:ascii="Times New Roman" w:hAnsi="Times New Roman" w:cs="Calibri"/>
          <w:sz w:val="28"/>
        </w:rPr>
        <w:t xml:space="preserve"> </w:t>
      </w:r>
      <w:r w:rsidR="00A9144D" w:rsidRPr="00A9144D">
        <w:rPr>
          <w:rFonts w:ascii="Times New Roman" w:hAnsi="Times New Roman" w:cs="Calibri"/>
          <w:sz w:val="28"/>
        </w:rPr>
        <w:t xml:space="preserve">46 </w:t>
      </w:r>
      <w:bookmarkStart w:id="11" w:name="_Hlk133506472"/>
      <w:r w:rsidR="00A9144D" w:rsidRPr="00A9144D">
        <w:rPr>
          <w:rFonts w:ascii="Times New Roman" w:hAnsi="Times New Roman" w:cs="Calibri"/>
          <w:sz w:val="28"/>
        </w:rPr>
        <w:t>Закону № 1697-VII та п</w:t>
      </w:r>
      <w:r w:rsidR="00474C6E">
        <w:rPr>
          <w:rFonts w:ascii="Times New Roman" w:hAnsi="Times New Roman" w:cs="Calibri"/>
          <w:sz w:val="28"/>
        </w:rPr>
        <w:t>ункту</w:t>
      </w:r>
      <w:r w:rsidR="00A9144D" w:rsidRPr="00A9144D">
        <w:rPr>
          <w:rFonts w:ascii="Times New Roman" w:hAnsi="Times New Roman" w:cs="Calibri"/>
          <w:sz w:val="28"/>
        </w:rPr>
        <w:t xml:space="preserve"> 96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w:t>
      </w:r>
      <w:bookmarkEnd w:id="11"/>
      <w:r w:rsidR="00A9144D" w:rsidRPr="00A9144D">
        <w:rPr>
          <w:rFonts w:ascii="Times New Roman" w:hAnsi="Times New Roman" w:cs="Calibri"/>
          <w:sz w:val="28"/>
        </w:rPr>
        <w:t>дисциплінарна скарга повинна містити відомості про факт вчинення прокурором дисциплінарного проступку, а також конкретні відомості про наявність ознак цього дисциплінарного проступку.</w:t>
      </w:r>
    </w:p>
    <w:p w14:paraId="130C219A" w14:textId="08D1F04F" w:rsidR="00C501C6" w:rsidRDefault="00A9144D" w:rsidP="00C501C6">
      <w:pPr>
        <w:widowControl w:val="0"/>
        <w:pBdr>
          <w:bottom w:val="single" w:sz="12" w:space="12" w:color="FFFFFF"/>
        </w:pBdr>
        <w:spacing w:after="0" w:line="240" w:lineRule="auto"/>
        <w:ind w:firstLine="567"/>
        <w:contextualSpacing/>
        <w:jc w:val="both"/>
        <w:rPr>
          <w:rFonts w:ascii="Times New Roman" w:hAnsi="Times New Roman" w:cs="Calibri"/>
          <w:bCs/>
          <w:sz w:val="28"/>
        </w:rPr>
      </w:pPr>
      <w:r w:rsidRPr="00A9144D">
        <w:rPr>
          <w:rFonts w:ascii="Times New Roman" w:hAnsi="Times New Roman" w:cs="Calibri"/>
          <w:bCs/>
          <w:sz w:val="28"/>
        </w:rPr>
        <w:t>Згідно з вимогами п</w:t>
      </w:r>
      <w:r w:rsidR="00474C6E">
        <w:rPr>
          <w:rFonts w:ascii="Times New Roman" w:hAnsi="Times New Roman" w:cs="Calibri"/>
          <w:bCs/>
          <w:sz w:val="28"/>
        </w:rPr>
        <w:t>ункту</w:t>
      </w:r>
      <w:r w:rsidRPr="00A9144D">
        <w:rPr>
          <w:rFonts w:ascii="Times New Roman" w:hAnsi="Times New Roman" w:cs="Calibri"/>
          <w:bCs/>
          <w:sz w:val="28"/>
        </w:rPr>
        <w:t xml:space="preserve"> 62 Положення Комісія (відповідно, і будь-хто з її членів) не може приймати рішення на підставі припущень, неперевіреної чи недостовірної інформації.</w:t>
      </w:r>
    </w:p>
    <w:p w14:paraId="72573F42" w14:textId="77777777" w:rsidR="00C501C6" w:rsidRDefault="00C501C6" w:rsidP="00C501C6">
      <w:pPr>
        <w:widowControl w:val="0"/>
        <w:pBdr>
          <w:bottom w:val="single" w:sz="12" w:space="12" w:color="FFFFFF"/>
        </w:pBdr>
        <w:spacing w:after="0" w:line="240" w:lineRule="auto"/>
        <w:ind w:firstLine="567"/>
        <w:contextualSpacing/>
        <w:jc w:val="both"/>
        <w:rPr>
          <w:rFonts w:ascii="Times New Roman" w:hAnsi="Times New Roman" w:cs="Calibri"/>
          <w:bCs/>
          <w:sz w:val="28"/>
        </w:rPr>
      </w:pPr>
      <w:r w:rsidRPr="00C501C6">
        <w:rPr>
          <w:rFonts w:ascii="Times New Roman" w:hAnsi="Times New Roman" w:cs="Calibri"/>
          <w:bCs/>
          <w:sz w:val="28"/>
        </w:rPr>
        <w:t>Вимогою щодо змісту дисциплінарної скарги є зазначення скаржником конкретних відомостей про наявність ознак дисциплінарного проступку прокурора.</w:t>
      </w:r>
    </w:p>
    <w:p w14:paraId="6027442F" w14:textId="0B77B311" w:rsidR="00C501C6" w:rsidRDefault="00C501C6" w:rsidP="00E67FC6">
      <w:pPr>
        <w:widowControl w:val="0"/>
        <w:pBdr>
          <w:bottom w:val="single" w:sz="12" w:space="12" w:color="FFFFFF"/>
        </w:pBdr>
        <w:spacing w:after="0" w:line="240" w:lineRule="auto"/>
        <w:ind w:firstLine="567"/>
        <w:contextualSpacing/>
        <w:jc w:val="both"/>
        <w:rPr>
          <w:rFonts w:ascii="Times New Roman" w:hAnsi="Times New Roman" w:cs="Calibri"/>
          <w:sz w:val="28"/>
          <w:szCs w:val="28"/>
          <w:shd w:val="clear" w:color="auto" w:fill="FFFFFF"/>
        </w:rPr>
      </w:pPr>
      <w:r w:rsidRPr="00C501C6">
        <w:rPr>
          <w:rFonts w:ascii="Times New Roman" w:hAnsi="Times New Roman" w:cs="Calibri"/>
          <w:sz w:val="28"/>
          <w:szCs w:val="28"/>
          <w:shd w:val="clear" w:color="auto" w:fill="FFFFFF"/>
        </w:rPr>
        <w:t>Згідно з п</w:t>
      </w:r>
      <w:r w:rsidR="00474C6E">
        <w:rPr>
          <w:rFonts w:ascii="Times New Roman" w:hAnsi="Times New Roman" w:cs="Calibri"/>
          <w:sz w:val="28"/>
          <w:szCs w:val="28"/>
          <w:shd w:val="clear" w:color="auto" w:fill="FFFFFF"/>
        </w:rPr>
        <w:t>ункт</w:t>
      </w:r>
      <w:r w:rsidR="00CE2FA7">
        <w:rPr>
          <w:rFonts w:ascii="Times New Roman" w:hAnsi="Times New Roman" w:cs="Calibri"/>
          <w:sz w:val="28"/>
          <w:szCs w:val="28"/>
          <w:shd w:val="clear" w:color="auto" w:fill="FFFFFF"/>
        </w:rPr>
        <w:t>ом</w:t>
      </w:r>
      <w:r w:rsidRPr="00C501C6">
        <w:rPr>
          <w:rFonts w:ascii="Times New Roman" w:hAnsi="Times New Roman" w:cs="Calibri"/>
          <w:sz w:val="28"/>
          <w:szCs w:val="28"/>
          <w:shd w:val="clear" w:color="auto" w:fill="FFFFFF"/>
        </w:rPr>
        <w:t xml:space="preserve"> 7 Положення основними засадами діяльності Комісії</w:t>
      </w:r>
      <w:r w:rsidRPr="00C501C6">
        <w:rPr>
          <w:rFonts w:ascii="Times New Roman" w:hAnsi="Times New Roman" w:cs="Calibri"/>
          <w:sz w:val="28"/>
          <w:szCs w:val="28"/>
        </w:rPr>
        <w:t xml:space="preserve"> </w:t>
      </w:r>
      <w:r w:rsidRPr="00C501C6">
        <w:rPr>
          <w:rFonts w:ascii="Times New Roman" w:hAnsi="Times New Roman" w:cs="Calibri"/>
          <w:sz w:val="28"/>
          <w:szCs w:val="28"/>
          <w:shd w:val="clear" w:color="auto" w:fill="FFFFFF"/>
        </w:rPr>
        <w:t>є верховенство права, законність, незалежність, відкритість і гласність, колегіальність, змагальність, неупередженість, об’єктивність, дотримання гарантій незалежності прокурора і презумпція невинуватості.</w:t>
      </w:r>
    </w:p>
    <w:p w14:paraId="701E96BE" w14:textId="5C3ECF1F" w:rsidR="00E67FC6" w:rsidRDefault="00A9144D" w:rsidP="00E67FC6">
      <w:pPr>
        <w:widowControl w:val="0"/>
        <w:pBdr>
          <w:bottom w:val="single" w:sz="12" w:space="12" w:color="FFFFFF"/>
        </w:pBdr>
        <w:spacing w:after="0" w:line="240" w:lineRule="auto"/>
        <w:ind w:firstLine="567"/>
        <w:contextualSpacing/>
        <w:jc w:val="both"/>
        <w:rPr>
          <w:rFonts w:ascii="Times New Roman" w:hAnsi="Times New Roman" w:cs="Calibri"/>
          <w:sz w:val="28"/>
        </w:rPr>
      </w:pPr>
      <w:r w:rsidRPr="00A9144D">
        <w:rPr>
          <w:rFonts w:ascii="Times New Roman" w:hAnsi="Times New Roman" w:cs="Calibri"/>
          <w:sz w:val="28"/>
        </w:rPr>
        <w:t xml:space="preserve">Відповідно до </w:t>
      </w:r>
      <w:r w:rsidR="00474C6E" w:rsidRPr="00160BCF">
        <w:rPr>
          <w:rFonts w:ascii="Times New Roman" w:hAnsi="Times New Roman" w:cs="Calibri"/>
          <w:sz w:val="28"/>
        </w:rPr>
        <w:t>ч</w:t>
      </w:r>
      <w:r w:rsidR="00474C6E">
        <w:rPr>
          <w:rFonts w:ascii="Times New Roman" w:hAnsi="Times New Roman" w:cs="Calibri"/>
          <w:sz w:val="28"/>
        </w:rPr>
        <w:t>астини другої</w:t>
      </w:r>
      <w:r w:rsidR="00474C6E" w:rsidRPr="00160BCF">
        <w:rPr>
          <w:rFonts w:ascii="Times New Roman" w:hAnsi="Times New Roman" w:cs="Calibri"/>
          <w:sz w:val="28"/>
        </w:rPr>
        <w:t xml:space="preserve"> ст</w:t>
      </w:r>
      <w:r w:rsidR="00474C6E">
        <w:rPr>
          <w:rFonts w:ascii="Times New Roman" w:hAnsi="Times New Roman" w:cs="Calibri"/>
          <w:sz w:val="28"/>
        </w:rPr>
        <w:t>атті</w:t>
      </w:r>
      <w:r w:rsidR="00474C6E" w:rsidRPr="00160BCF">
        <w:rPr>
          <w:rFonts w:ascii="Times New Roman" w:hAnsi="Times New Roman" w:cs="Calibri"/>
          <w:sz w:val="28"/>
        </w:rPr>
        <w:t xml:space="preserve"> </w:t>
      </w:r>
      <w:r w:rsidRPr="00A9144D">
        <w:rPr>
          <w:rFonts w:ascii="Times New Roman" w:hAnsi="Times New Roman" w:cs="Calibri"/>
          <w:sz w:val="28"/>
        </w:rPr>
        <w:t>46 Закону № 1697-VII член К</w:t>
      </w:r>
      <w:r w:rsidR="00D562CA">
        <w:rPr>
          <w:rFonts w:ascii="Times New Roman" w:hAnsi="Times New Roman" w:cs="Calibri"/>
          <w:sz w:val="28"/>
        </w:rPr>
        <w:t>омісії</w:t>
      </w:r>
      <w:r w:rsidRPr="00A9144D">
        <w:rPr>
          <w:rFonts w:ascii="Times New Roman" w:hAnsi="Times New Roman" w:cs="Calibri"/>
          <w:sz w:val="28"/>
        </w:rPr>
        <w:t xml:space="preserve"> своїм вмотивованим рішенням відмовляє у відкритті дисциплінарного провадження, якщо наявні підстави, визначені підпунктами 1–5 </w:t>
      </w:r>
      <w:r w:rsidR="007B07F0" w:rsidRPr="00160BCF">
        <w:rPr>
          <w:rFonts w:ascii="Times New Roman" w:hAnsi="Times New Roman" w:cs="Calibri"/>
          <w:sz w:val="28"/>
        </w:rPr>
        <w:t>ч</w:t>
      </w:r>
      <w:r w:rsidR="007B07F0">
        <w:rPr>
          <w:rFonts w:ascii="Times New Roman" w:hAnsi="Times New Roman" w:cs="Calibri"/>
          <w:sz w:val="28"/>
        </w:rPr>
        <w:t>астини другої</w:t>
      </w:r>
      <w:r w:rsidR="007B07F0" w:rsidRPr="00160BCF">
        <w:rPr>
          <w:rFonts w:ascii="Times New Roman" w:hAnsi="Times New Roman" w:cs="Calibri"/>
          <w:sz w:val="28"/>
        </w:rPr>
        <w:t xml:space="preserve"> ст</w:t>
      </w:r>
      <w:r w:rsidR="007B07F0">
        <w:rPr>
          <w:rFonts w:ascii="Times New Roman" w:hAnsi="Times New Roman" w:cs="Calibri"/>
          <w:sz w:val="28"/>
        </w:rPr>
        <w:t>атті</w:t>
      </w:r>
      <w:r w:rsidR="007B07F0" w:rsidRPr="00160BCF">
        <w:rPr>
          <w:rFonts w:ascii="Times New Roman" w:hAnsi="Times New Roman" w:cs="Calibri"/>
          <w:sz w:val="28"/>
        </w:rPr>
        <w:t xml:space="preserve"> </w:t>
      </w:r>
      <w:r w:rsidRPr="00A9144D">
        <w:rPr>
          <w:rFonts w:ascii="Times New Roman" w:hAnsi="Times New Roman" w:cs="Calibri"/>
          <w:sz w:val="28"/>
        </w:rPr>
        <w:t>46 цього Закону.</w:t>
      </w:r>
    </w:p>
    <w:p w14:paraId="41A87DE1" w14:textId="279601D4" w:rsidR="00A9144D" w:rsidRDefault="00A9144D" w:rsidP="00E67FC6">
      <w:pPr>
        <w:widowControl w:val="0"/>
        <w:pBdr>
          <w:bottom w:val="single" w:sz="12" w:space="12" w:color="FFFFFF"/>
        </w:pBdr>
        <w:spacing w:after="0" w:line="240" w:lineRule="auto"/>
        <w:ind w:firstLine="567"/>
        <w:contextualSpacing/>
        <w:jc w:val="both"/>
        <w:rPr>
          <w:rFonts w:ascii="Times New Roman" w:hAnsi="Times New Roman" w:cs="Calibri"/>
          <w:sz w:val="28"/>
        </w:rPr>
      </w:pPr>
      <w:r w:rsidRPr="00A9144D">
        <w:rPr>
          <w:rFonts w:ascii="Times New Roman" w:hAnsi="Times New Roman" w:cs="Calibri"/>
          <w:sz w:val="28"/>
        </w:rPr>
        <w:t xml:space="preserve">Виходячи з цієї норми, в першу чергу мають встановлюватись підстави для відмови у відкритті </w:t>
      </w:r>
      <w:r w:rsidR="00EB730A" w:rsidRPr="00A9144D">
        <w:rPr>
          <w:rFonts w:ascii="Times New Roman" w:hAnsi="Times New Roman" w:cs="Calibri"/>
          <w:sz w:val="28"/>
        </w:rPr>
        <w:t xml:space="preserve">дисциплінарного </w:t>
      </w:r>
      <w:r w:rsidRPr="00A9144D">
        <w:rPr>
          <w:rFonts w:ascii="Times New Roman" w:hAnsi="Times New Roman" w:cs="Calibri"/>
          <w:sz w:val="28"/>
        </w:rPr>
        <w:t xml:space="preserve">провадження та лише за їх відсутності приймається рішення про </w:t>
      </w:r>
      <w:r w:rsidR="00EB730A">
        <w:rPr>
          <w:rFonts w:ascii="Times New Roman" w:hAnsi="Times New Roman" w:cs="Calibri"/>
          <w:sz w:val="28"/>
        </w:rPr>
        <w:t xml:space="preserve">його </w:t>
      </w:r>
      <w:r w:rsidRPr="00A9144D">
        <w:rPr>
          <w:rFonts w:ascii="Times New Roman" w:hAnsi="Times New Roman" w:cs="Calibri"/>
          <w:sz w:val="28"/>
        </w:rPr>
        <w:t>відкриття.</w:t>
      </w:r>
    </w:p>
    <w:p w14:paraId="40D0F064" w14:textId="77777777" w:rsidR="007B07F0" w:rsidRDefault="007B07F0" w:rsidP="00E67FC6">
      <w:pPr>
        <w:widowControl w:val="0"/>
        <w:pBdr>
          <w:bottom w:val="single" w:sz="12" w:space="12" w:color="FFFFFF"/>
        </w:pBdr>
        <w:spacing w:after="0" w:line="240" w:lineRule="auto"/>
        <w:ind w:firstLine="567"/>
        <w:contextualSpacing/>
        <w:jc w:val="both"/>
        <w:rPr>
          <w:rFonts w:ascii="Times New Roman" w:hAnsi="Times New Roman" w:cs="Calibri"/>
          <w:sz w:val="28"/>
        </w:rPr>
      </w:pPr>
    </w:p>
    <w:p w14:paraId="15DF4AF8" w14:textId="77777777" w:rsidR="008613CB" w:rsidRDefault="00F675EC" w:rsidP="005A3B45">
      <w:pPr>
        <w:widowControl w:val="0"/>
        <w:pBdr>
          <w:bottom w:val="single" w:sz="12" w:space="12" w:color="FFFFFF"/>
        </w:pBdr>
        <w:spacing w:after="0" w:line="240" w:lineRule="auto"/>
        <w:ind w:firstLine="567"/>
        <w:contextualSpacing/>
        <w:jc w:val="both"/>
        <w:rPr>
          <w:rFonts w:ascii="Times New Roman" w:hAnsi="Times New Roman"/>
          <w:b/>
          <w:sz w:val="28"/>
          <w:szCs w:val="28"/>
        </w:rPr>
      </w:pPr>
      <w:r w:rsidRPr="006A5570">
        <w:rPr>
          <w:rFonts w:ascii="Times New Roman" w:hAnsi="Times New Roman"/>
          <w:b/>
          <w:sz w:val="28"/>
          <w:szCs w:val="28"/>
        </w:rPr>
        <w:t>Оцінка встановлених обставин та м</w:t>
      </w:r>
      <w:r w:rsidR="00D72CDF" w:rsidRPr="006A5570">
        <w:rPr>
          <w:rFonts w:ascii="Times New Roman" w:hAnsi="Times New Roman"/>
          <w:b/>
          <w:sz w:val="28"/>
          <w:szCs w:val="28"/>
        </w:rPr>
        <w:t>отиви прийнятого рішення</w:t>
      </w:r>
    </w:p>
    <w:p w14:paraId="6FEEB570" w14:textId="2FA31A5E" w:rsidR="008613CB" w:rsidRDefault="008613CB" w:rsidP="005A3B45">
      <w:pPr>
        <w:widowControl w:val="0"/>
        <w:pBdr>
          <w:bottom w:val="single" w:sz="12" w:space="12" w:color="FFFFFF"/>
        </w:pBdr>
        <w:spacing w:after="0" w:line="240" w:lineRule="auto"/>
        <w:ind w:firstLine="567"/>
        <w:contextualSpacing/>
        <w:jc w:val="both"/>
        <w:rPr>
          <w:rFonts w:ascii="Times New Roman" w:hAnsi="Times New Roman" w:cs="Calibri"/>
          <w:sz w:val="28"/>
        </w:rPr>
      </w:pPr>
      <w:r w:rsidRPr="008613CB">
        <w:rPr>
          <w:rFonts w:ascii="Times New Roman" w:hAnsi="Times New Roman" w:cs="Calibri"/>
          <w:sz w:val="28"/>
        </w:rPr>
        <w:t xml:space="preserve">Враховуючи викладене вище, вивчивши доводи, наведені у скарзі, та опрацювавши додані до неї матеріали, встановив, що оскаржуються рішення та дії </w:t>
      </w:r>
      <w:r w:rsidR="00A70BE9">
        <w:rPr>
          <w:rFonts w:ascii="Times New Roman" w:hAnsi="Times New Roman" w:cs="Calibri"/>
          <w:sz w:val="28"/>
        </w:rPr>
        <w:t xml:space="preserve">(бездіяльність) </w:t>
      </w:r>
      <w:r w:rsidRPr="008613CB">
        <w:rPr>
          <w:rFonts w:ascii="Times New Roman" w:hAnsi="Times New Roman" w:cs="Calibri"/>
          <w:sz w:val="28"/>
        </w:rPr>
        <w:t xml:space="preserve">прокурора </w:t>
      </w:r>
      <w:bookmarkStart w:id="12" w:name="_Hlk122530896"/>
      <w:r w:rsidRPr="008613CB">
        <w:rPr>
          <w:rFonts w:ascii="Times New Roman" w:hAnsi="Times New Roman" w:cs="Calibri"/>
          <w:sz w:val="28"/>
        </w:rPr>
        <w:t>в межах кримінального процесу.</w:t>
      </w:r>
      <w:bookmarkEnd w:id="12"/>
    </w:p>
    <w:p w14:paraId="0794786A" w14:textId="1EF83FFF" w:rsidR="008613CB" w:rsidRDefault="008613CB" w:rsidP="005A3B45">
      <w:pPr>
        <w:widowControl w:val="0"/>
        <w:pBdr>
          <w:bottom w:val="single" w:sz="12" w:space="12" w:color="FFFFFF"/>
        </w:pBdr>
        <w:spacing w:after="0" w:line="240" w:lineRule="auto"/>
        <w:ind w:firstLine="567"/>
        <w:contextualSpacing/>
        <w:jc w:val="both"/>
        <w:rPr>
          <w:rFonts w:ascii="Times New Roman" w:hAnsi="Times New Roman" w:cs="Calibri"/>
          <w:sz w:val="28"/>
        </w:rPr>
      </w:pPr>
      <w:r w:rsidRPr="008613CB">
        <w:rPr>
          <w:rFonts w:ascii="Times New Roman" w:hAnsi="Times New Roman" w:cs="Calibri"/>
          <w:sz w:val="28"/>
        </w:rPr>
        <w:t>Дисциплінарному проступку, як і будь</w:t>
      </w:r>
      <w:r w:rsidR="00B5117D">
        <w:rPr>
          <w:rFonts w:ascii="Times New Roman" w:hAnsi="Times New Roman" w:cs="Calibri"/>
          <w:sz w:val="28"/>
        </w:rPr>
        <w:t>-</w:t>
      </w:r>
      <w:r w:rsidRPr="008613CB">
        <w:rPr>
          <w:rFonts w:ascii="Times New Roman" w:hAnsi="Times New Roman" w:cs="Calibri"/>
          <w:sz w:val="28"/>
        </w:rPr>
        <w:t xml:space="preserve">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(за наявності останніх), а також час і місце діяння. Суб’єктивну сторону дисциплінарного проступку характеризує вина. Його суб’єктом є </w:t>
      </w:r>
      <w:r w:rsidRPr="008613CB">
        <w:rPr>
          <w:rFonts w:ascii="Times New Roman" w:hAnsi="Times New Roman" w:cs="Calibri"/>
          <w:sz w:val="28"/>
        </w:rPr>
        <w:lastRenderedPageBreak/>
        <w:t>індивідуально визначений прокурор.</w:t>
      </w:r>
    </w:p>
    <w:p w14:paraId="42D687AA" w14:textId="0FD9D6D6" w:rsidR="00C222CF" w:rsidRPr="00C222CF" w:rsidRDefault="00C222CF" w:rsidP="005A3B45">
      <w:pPr>
        <w:widowControl w:val="0"/>
        <w:pBdr>
          <w:bottom w:val="single" w:sz="12" w:space="12" w:color="FFFFFF"/>
        </w:pBdr>
        <w:spacing w:after="0" w:line="240" w:lineRule="auto"/>
        <w:ind w:firstLine="567"/>
        <w:jc w:val="both"/>
        <w:rPr>
          <w:rFonts w:ascii="Times New Roman" w:hAnsi="Times New Roman"/>
          <w:sz w:val="28"/>
          <w:szCs w:val="28"/>
        </w:rPr>
      </w:pPr>
      <w:r w:rsidRPr="00C222CF">
        <w:rPr>
          <w:rFonts w:ascii="Times New Roman" w:hAnsi="Times New Roman" w:cs="Calibri"/>
          <w:bCs/>
          <w:sz w:val="28"/>
          <w:szCs w:val="28"/>
          <w:shd w:val="clear" w:color="auto" w:fill="FFFFFF"/>
        </w:rPr>
        <w:t xml:space="preserve">Вимогою щодо змісту дисциплінарної скарги є зазначення скаржником конкретних відомостей про наявність ознак дисциплінарного проступку прокурора. </w:t>
      </w:r>
      <w:r w:rsidRPr="00C222CF">
        <w:rPr>
          <w:rFonts w:ascii="Times New Roman" w:hAnsi="Times New Roman" w:cs="Calibri"/>
          <w:sz w:val="28"/>
        </w:rPr>
        <w:t xml:space="preserve">Отже, для вирішення </w:t>
      </w:r>
      <w:r w:rsidR="004D23F4" w:rsidRPr="00C222CF">
        <w:rPr>
          <w:rFonts w:ascii="Times New Roman" w:hAnsi="Times New Roman" w:cs="Calibri"/>
          <w:sz w:val="28"/>
        </w:rPr>
        <w:t xml:space="preserve">по суті </w:t>
      </w:r>
      <w:r w:rsidRPr="00C222CF">
        <w:rPr>
          <w:rFonts w:ascii="Times New Roman" w:hAnsi="Times New Roman" w:cs="Calibri"/>
          <w:sz w:val="28"/>
        </w:rPr>
        <w:t xml:space="preserve">питання про відкриття дисциплінарного провадження </w:t>
      </w:r>
      <w:r w:rsidR="004D23F4" w:rsidRPr="00C222CF">
        <w:rPr>
          <w:rFonts w:ascii="Times New Roman" w:hAnsi="Times New Roman" w:cs="Calibri"/>
          <w:sz w:val="28"/>
        </w:rPr>
        <w:t xml:space="preserve">членом Комісії </w:t>
      </w:r>
      <w:r w:rsidRPr="00C222CF">
        <w:rPr>
          <w:rFonts w:ascii="Times New Roman" w:hAnsi="Times New Roman" w:cs="Calibri"/>
          <w:sz w:val="28"/>
        </w:rPr>
        <w:t>від скаржника має бути одержано достовірні відомості</w:t>
      </w:r>
      <w:r w:rsidR="008756BA">
        <w:rPr>
          <w:rFonts w:ascii="Times New Roman" w:hAnsi="Times New Roman" w:cs="Calibri"/>
          <w:sz w:val="28"/>
        </w:rPr>
        <w:t xml:space="preserve"> (дані, свідчення, докази)</w:t>
      </w:r>
      <w:r w:rsidRPr="00C222CF">
        <w:rPr>
          <w:rFonts w:ascii="Times New Roman" w:hAnsi="Times New Roman" w:cs="Calibri"/>
          <w:sz w:val="28"/>
        </w:rPr>
        <w:t xml:space="preserve">, які б дозволяли зробити попередній умовивід про імовірність наявності зазначених вище ознак дисциплінарного проступку </w:t>
      </w:r>
      <w:r w:rsidR="00D562CA">
        <w:rPr>
          <w:rFonts w:ascii="Times New Roman" w:hAnsi="Times New Roman" w:cs="Calibri"/>
          <w:sz w:val="28"/>
        </w:rPr>
        <w:br/>
      </w:r>
      <w:r w:rsidRPr="00C222CF">
        <w:rPr>
          <w:rFonts w:ascii="Times New Roman" w:hAnsi="Times New Roman" w:cs="Calibri"/>
          <w:sz w:val="28"/>
        </w:rPr>
        <w:t xml:space="preserve">у рішеннях, діях чи бездіяльності конкретного прокурора. Звертаючись із дисциплінарною скаргою, </w:t>
      </w:r>
      <w:r w:rsidRPr="00C222CF">
        <w:rPr>
          <w:rFonts w:ascii="Times New Roman" w:hAnsi="Times New Roman"/>
          <w:sz w:val="28"/>
          <w:szCs w:val="28"/>
        </w:rPr>
        <w:t xml:space="preserve">особа має доступними їй засобами обґрунтувати факт порушення індивідуально визначеним прокурором прав осіб або вимог закону. У іншому випадку Комісія змушена була б розпочинати дисциплінарне провадження за будь-яким зверненням, в якому міститься твердження про вчинення прокурором дисциплінарного проступку без будь-яких </w:t>
      </w:r>
      <w:r w:rsidR="00245FE1">
        <w:rPr>
          <w:rFonts w:ascii="Times New Roman" w:hAnsi="Times New Roman"/>
          <w:sz w:val="28"/>
          <w:szCs w:val="28"/>
        </w:rPr>
        <w:t>відомостей</w:t>
      </w:r>
      <w:r w:rsidRPr="00C222CF">
        <w:rPr>
          <w:rFonts w:ascii="Times New Roman" w:hAnsi="Times New Roman"/>
          <w:sz w:val="28"/>
          <w:szCs w:val="28"/>
        </w:rPr>
        <w:t xml:space="preserve">, </w:t>
      </w:r>
      <w:r w:rsidR="007B07F0">
        <w:rPr>
          <w:rFonts w:ascii="Times New Roman" w:hAnsi="Times New Roman"/>
          <w:sz w:val="28"/>
          <w:szCs w:val="28"/>
        </w:rPr>
        <w:br/>
      </w:r>
      <w:r w:rsidRPr="00C222CF">
        <w:rPr>
          <w:rFonts w:ascii="Times New Roman" w:hAnsi="Times New Roman"/>
          <w:sz w:val="28"/>
          <w:szCs w:val="28"/>
        </w:rPr>
        <w:t xml:space="preserve">які на це вказують. </w:t>
      </w:r>
    </w:p>
    <w:p w14:paraId="32EB6857" w14:textId="286416A4" w:rsidR="00112C68" w:rsidRDefault="00112C68" w:rsidP="005A3B45">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B663C2">
        <w:rPr>
          <w:rFonts w:ascii="Times New Roman" w:hAnsi="Times New Roman"/>
          <w:sz w:val="28"/>
          <w:szCs w:val="28"/>
        </w:rPr>
        <w:t>Комісія як орган, який вирішує питання про дисциплінарну відповідальність прокурорів, не наділена повноваженнями надавати оцінку обставинам та фактам у кримінальному (цивільному, господарському, адміністративному) процесі</w:t>
      </w:r>
      <w:r>
        <w:rPr>
          <w:rFonts w:ascii="Times New Roman" w:hAnsi="Times New Roman"/>
          <w:sz w:val="28"/>
          <w:szCs w:val="28"/>
        </w:rPr>
        <w:t>.</w:t>
      </w:r>
    </w:p>
    <w:p w14:paraId="0C0EA1DB" w14:textId="31F1A365" w:rsidR="00112C68" w:rsidRDefault="00112C68" w:rsidP="005A3B45">
      <w:pPr>
        <w:widowControl w:val="0"/>
        <w:pBdr>
          <w:bottom w:val="single" w:sz="12" w:space="12" w:color="FFFFFF"/>
        </w:pBdr>
        <w:spacing w:after="0" w:line="240" w:lineRule="auto"/>
        <w:ind w:firstLine="567"/>
        <w:contextualSpacing/>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Зокрема, </w:t>
      </w:r>
      <w:r w:rsidRPr="00B663C2">
        <w:rPr>
          <w:rFonts w:ascii="Times New Roman" w:hAnsi="Times New Roman"/>
          <w:sz w:val="28"/>
          <w:szCs w:val="28"/>
          <w:shd w:val="clear" w:color="auto" w:fill="FFFFFF"/>
          <w:lang w:eastAsia="ru-RU"/>
        </w:rPr>
        <w:t>як зазначено у рішенні Касаційного адміністративного суду у складі Верховного Суду від 21 червня 2018 року у справі № 9901/486/18</w:t>
      </w:r>
      <w:r>
        <w:rPr>
          <w:rFonts w:ascii="Times New Roman" w:hAnsi="Times New Roman"/>
          <w:sz w:val="28"/>
          <w:szCs w:val="28"/>
          <w:shd w:val="clear" w:color="auto" w:fill="FFFFFF"/>
          <w:lang w:eastAsia="ru-RU"/>
        </w:rPr>
        <w:t>,</w:t>
      </w:r>
      <w:r w:rsidRPr="00B663C2">
        <w:rPr>
          <w:rFonts w:ascii="Times New Roman" w:hAnsi="Times New Roman"/>
          <w:sz w:val="28"/>
          <w:szCs w:val="28"/>
          <w:shd w:val="clear" w:color="auto" w:fill="FFFFFF"/>
          <w:lang w:eastAsia="ru-RU"/>
        </w:rPr>
        <w:t xml:space="preserve"> К</w:t>
      </w:r>
      <w:r w:rsidR="00D562CA">
        <w:rPr>
          <w:rFonts w:ascii="Times New Roman" w:hAnsi="Times New Roman"/>
          <w:sz w:val="28"/>
          <w:szCs w:val="28"/>
          <w:shd w:val="clear" w:color="auto" w:fill="FFFFFF"/>
          <w:lang w:eastAsia="ru-RU"/>
        </w:rPr>
        <w:t>омісія</w:t>
      </w:r>
      <w:r w:rsidRPr="00B663C2">
        <w:rPr>
          <w:rFonts w:ascii="Times New Roman" w:hAnsi="Times New Roman"/>
          <w:sz w:val="28"/>
          <w:szCs w:val="28"/>
          <w:shd w:val="clear" w:color="auto" w:fill="FFFFFF"/>
          <w:lang w:eastAsia="ru-RU"/>
        </w:rPr>
        <w:t xml:space="preserve"> </w:t>
      </w:r>
      <w:r w:rsidRPr="00B663C2">
        <w:rPr>
          <w:rFonts w:ascii="Times New Roman" w:hAnsi="Times New Roman"/>
          <w:sz w:val="28"/>
          <w:szCs w:val="28"/>
          <w:shd w:val="clear" w:color="auto" w:fill="FFFFFF"/>
          <w:lang w:eastAsia="ru-RU"/>
        </w:rPr>
        <w:br/>
        <w:t xml:space="preserve">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w:t>
      </w:r>
      <w:r w:rsidRPr="00B663C2">
        <w:rPr>
          <w:rFonts w:ascii="Times New Roman" w:hAnsi="Times New Roman"/>
          <w:sz w:val="28"/>
          <w:szCs w:val="28"/>
          <w:shd w:val="clear" w:color="auto" w:fill="FFFFFF"/>
          <w:lang w:eastAsia="ru-RU"/>
        </w:rPr>
        <w:br/>
        <w:t>до посадових осіб органів прокуратури та наявності або відсутності в їх діях складу дисциплінарного проступку.</w:t>
      </w:r>
    </w:p>
    <w:p w14:paraId="65B72357" w14:textId="6FAD24EC" w:rsidR="008613CB" w:rsidRDefault="008613CB" w:rsidP="005A3B45">
      <w:pPr>
        <w:widowControl w:val="0"/>
        <w:pBdr>
          <w:bottom w:val="single" w:sz="12" w:space="12" w:color="FFFFFF"/>
        </w:pBdr>
        <w:spacing w:after="0" w:line="240" w:lineRule="auto"/>
        <w:ind w:firstLine="567"/>
        <w:contextualSpacing/>
        <w:jc w:val="both"/>
        <w:rPr>
          <w:rFonts w:ascii="Times New Roman" w:hAnsi="Times New Roman" w:cs="Calibri"/>
          <w:sz w:val="28"/>
        </w:rPr>
      </w:pPr>
      <w:r w:rsidRPr="008613CB">
        <w:rPr>
          <w:rFonts w:ascii="Times New Roman" w:hAnsi="Times New Roman" w:cs="Calibri"/>
          <w:sz w:val="28"/>
        </w:rPr>
        <w:t>У випадку оскарження рішень, дій чи бездіяльності прокурора у кримінальному про</w:t>
      </w:r>
      <w:r w:rsidR="00EE0EB6">
        <w:rPr>
          <w:rFonts w:ascii="Times New Roman" w:hAnsi="Times New Roman" w:cs="Calibri"/>
          <w:sz w:val="28"/>
        </w:rPr>
        <w:t>цесі</w:t>
      </w:r>
      <w:r w:rsidRPr="008613CB">
        <w:rPr>
          <w:rFonts w:ascii="Times New Roman" w:hAnsi="Times New Roman" w:cs="Calibri"/>
          <w:sz w:val="28"/>
        </w:rPr>
        <w:t xml:space="preserve"> підставою для відкриття дисциплінарного провадження </w:t>
      </w:r>
      <w:r w:rsidR="005B76EC">
        <w:rPr>
          <w:rFonts w:ascii="Times New Roman" w:hAnsi="Times New Roman" w:cs="Calibri"/>
          <w:sz w:val="28"/>
        </w:rPr>
        <w:t>є</w:t>
      </w:r>
      <w:r w:rsidRPr="008613CB">
        <w:rPr>
          <w:rFonts w:ascii="Times New Roman" w:hAnsi="Times New Roman" w:cs="Calibri"/>
          <w:sz w:val="28"/>
        </w:rPr>
        <w:t xml:space="preserve"> факт порушення індивідуально визначеним прокурором прав осіб або вимог закону, встановлений рішенням </w:t>
      </w:r>
      <w:r w:rsidR="00EE0EB6">
        <w:rPr>
          <w:rFonts w:ascii="Times New Roman" w:hAnsi="Times New Roman" w:cs="Calibri"/>
          <w:sz w:val="28"/>
        </w:rPr>
        <w:t xml:space="preserve">належного суб’єкта </w:t>
      </w:r>
      <w:r w:rsidR="007A44B6">
        <w:rPr>
          <w:rFonts w:ascii="Times New Roman" w:hAnsi="Times New Roman" w:cs="Calibri"/>
          <w:sz w:val="28"/>
        </w:rPr>
        <w:t xml:space="preserve">(суду, прокурора вищого рівня) за результатами їх оскарження </w:t>
      </w:r>
      <w:r w:rsidRPr="008613CB">
        <w:rPr>
          <w:rFonts w:ascii="Times New Roman" w:hAnsi="Times New Roman" w:cs="Calibri"/>
          <w:sz w:val="28"/>
        </w:rPr>
        <w:t>в передбаченому КПК України порядку.</w:t>
      </w:r>
    </w:p>
    <w:p w14:paraId="3E5C354A" w14:textId="486B3566" w:rsidR="004437B1" w:rsidRPr="00961567" w:rsidRDefault="00B5117D" w:rsidP="005A3B45">
      <w:pPr>
        <w:widowControl w:val="0"/>
        <w:pBdr>
          <w:bottom w:val="single" w:sz="12" w:space="12" w:color="FFFFFF"/>
        </w:pBdr>
        <w:spacing w:after="0" w:line="240" w:lineRule="auto"/>
        <w:ind w:firstLine="567"/>
        <w:jc w:val="both"/>
        <w:rPr>
          <w:rFonts w:ascii="Times New Roman" w:hAnsi="Times New Roman" w:cs="Calibri"/>
          <w:sz w:val="28"/>
        </w:rPr>
      </w:pPr>
      <w:r>
        <w:rPr>
          <w:rFonts w:ascii="Times New Roman" w:hAnsi="Times New Roman" w:cs="Calibri"/>
          <w:sz w:val="28"/>
        </w:rPr>
        <w:t>З</w:t>
      </w:r>
      <w:r w:rsidR="00C222CF" w:rsidRPr="00961567">
        <w:rPr>
          <w:rFonts w:ascii="Times New Roman" w:hAnsi="Times New Roman" w:cs="Calibri"/>
          <w:sz w:val="28"/>
        </w:rPr>
        <w:t xml:space="preserve"> вивчення скарги та долучених до неї матеріалів випливає, що скаржни</w:t>
      </w:r>
      <w:r w:rsidR="00D562CA">
        <w:rPr>
          <w:rFonts w:ascii="Times New Roman" w:hAnsi="Times New Roman" w:cs="Calibri"/>
          <w:sz w:val="28"/>
        </w:rPr>
        <w:t>цею</w:t>
      </w:r>
      <w:r w:rsidR="00C222CF" w:rsidRPr="00961567">
        <w:rPr>
          <w:rFonts w:ascii="Times New Roman" w:hAnsi="Times New Roman" w:cs="Calibri"/>
          <w:sz w:val="28"/>
        </w:rPr>
        <w:t xml:space="preserve"> не повідомлено конкретних відомостей, за якими може бути попередньо перевірено </w:t>
      </w:r>
      <w:r w:rsidR="00D562CA">
        <w:rPr>
          <w:rFonts w:ascii="Times New Roman" w:hAnsi="Times New Roman" w:cs="Calibri"/>
          <w:sz w:val="28"/>
        </w:rPr>
        <w:t>її</w:t>
      </w:r>
      <w:r w:rsidR="00C222CF" w:rsidRPr="00961567">
        <w:rPr>
          <w:rFonts w:ascii="Times New Roman" w:hAnsi="Times New Roman" w:cs="Calibri"/>
          <w:sz w:val="28"/>
        </w:rPr>
        <w:t xml:space="preserve"> версію про наявність ознак дисциплінарного проступку, передбаченого </w:t>
      </w:r>
      <w:r w:rsidR="00961567" w:rsidRPr="00961567">
        <w:rPr>
          <w:rFonts w:ascii="Times New Roman" w:hAnsi="Times New Roman" w:cs="Calibri"/>
          <w:sz w:val="28"/>
        </w:rPr>
        <w:t xml:space="preserve">статтею </w:t>
      </w:r>
      <w:r w:rsidR="00C222CF" w:rsidRPr="00961567">
        <w:rPr>
          <w:rFonts w:ascii="Times New Roman" w:hAnsi="Times New Roman" w:cs="Calibri"/>
          <w:sz w:val="28"/>
        </w:rPr>
        <w:t>43 Закону №</w:t>
      </w:r>
      <w:r w:rsidR="005A3B45">
        <w:rPr>
          <w:rFonts w:ascii="Times New Roman" w:hAnsi="Times New Roman" w:cs="Calibri"/>
          <w:sz w:val="28"/>
        </w:rPr>
        <w:t> </w:t>
      </w:r>
      <w:r w:rsidR="00C222CF" w:rsidRPr="00961567">
        <w:rPr>
          <w:rFonts w:ascii="Times New Roman" w:hAnsi="Times New Roman" w:cs="Calibri"/>
          <w:sz w:val="28"/>
        </w:rPr>
        <w:t>1697-</w:t>
      </w:r>
      <w:r w:rsidR="00C222CF" w:rsidRPr="00961567">
        <w:rPr>
          <w:rFonts w:ascii="Times New Roman" w:hAnsi="Times New Roman" w:cs="Calibri"/>
          <w:sz w:val="28"/>
          <w:lang w:val="en-US"/>
        </w:rPr>
        <w:t>VII</w:t>
      </w:r>
      <w:r w:rsidR="00C222CF" w:rsidRPr="00961567">
        <w:rPr>
          <w:rFonts w:ascii="Times New Roman" w:hAnsi="Times New Roman" w:cs="Calibri"/>
          <w:sz w:val="28"/>
        </w:rPr>
        <w:t xml:space="preserve">, у службовій чи позаслужбовій поведінці зазначеного в ній прокурора. </w:t>
      </w:r>
      <w:bookmarkStart w:id="13" w:name="_Hlk165880469"/>
      <w:r w:rsidR="00C222CF" w:rsidRPr="00961567">
        <w:rPr>
          <w:rFonts w:ascii="Times New Roman" w:hAnsi="Times New Roman" w:cs="Calibri"/>
          <w:sz w:val="28"/>
        </w:rPr>
        <w:t xml:space="preserve">Так, у скарзі й долучених до неї матеріалах не міститься </w:t>
      </w:r>
      <w:r w:rsidR="007A44B6" w:rsidRPr="00961567">
        <w:rPr>
          <w:rFonts w:ascii="Times New Roman" w:hAnsi="Times New Roman" w:cs="Calibri"/>
          <w:sz w:val="28"/>
        </w:rPr>
        <w:t xml:space="preserve">жодних фактичних даних, які підтверджують  </w:t>
      </w:r>
      <w:r w:rsidR="00C222CF" w:rsidRPr="00961567">
        <w:rPr>
          <w:rFonts w:ascii="Times New Roman" w:hAnsi="Times New Roman" w:cs="Calibri"/>
          <w:sz w:val="28"/>
        </w:rPr>
        <w:t>завідомо неправомірні, неякісні,</w:t>
      </w:r>
      <w:r w:rsidR="007A44B6" w:rsidRPr="00961567">
        <w:rPr>
          <w:rFonts w:ascii="Times New Roman" w:hAnsi="Times New Roman" w:cs="Calibri"/>
          <w:sz w:val="28"/>
        </w:rPr>
        <w:t xml:space="preserve"> вчинені всупереч закону та </w:t>
      </w:r>
      <w:r w:rsidR="00C222CF" w:rsidRPr="00961567">
        <w:rPr>
          <w:rFonts w:ascii="Times New Roman" w:hAnsi="Times New Roman" w:cs="Calibri"/>
          <w:sz w:val="28"/>
        </w:rPr>
        <w:t xml:space="preserve">такі, що потягли настання певних негативних наслідків дії або бездіяльність будь-якого прокурора, у тому числі й </w:t>
      </w:r>
      <w:proofErr w:type="spellStart"/>
      <w:r w:rsidR="00961567">
        <w:rPr>
          <w:rFonts w:ascii="Times New Roman" w:hAnsi="Times New Roman"/>
          <w:sz w:val="28"/>
          <w:szCs w:val="28"/>
        </w:rPr>
        <w:t>Леськів</w:t>
      </w:r>
      <w:proofErr w:type="spellEnd"/>
      <w:r w:rsidR="00961567">
        <w:rPr>
          <w:rFonts w:ascii="Times New Roman" w:hAnsi="Times New Roman"/>
          <w:sz w:val="28"/>
          <w:szCs w:val="28"/>
        </w:rPr>
        <w:t xml:space="preserve"> Л.А</w:t>
      </w:r>
      <w:r w:rsidR="00F2654C" w:rsidRPr="00961567">
        <w:rPr>
          <w:rFonts w:ascii="Times New Roman" w:hAnsi="Times New Roman" w:cs="Calibri"/>
          <w:sz w:val="28"/>
        </w:rPr>
        <w:t xml:space="preserve">. </w:t>
      </w:r>
    </w:p>
    <w:p w14:paraId="6DC9D494" w14:textId="10829306" w:rsidR="00E319DA" w:rsidRDefault="008A74BE" w:rsidP="005A3B45">
      <w:pPr>
        <w:widowControl w:val="0"/>
        <w:pBdr>
          <w:bottom w:val="single" w:sz="12" w:space="12" w:color="FFFFFF"/>
        </w:pBdr>
        <w:spacing w:after="0" w:line="240" w:lineRule="auto"/>
        <w:ind w:firstLine="567"/>
        <w:jc w:val="both"/>
        <w:rPr>
          <w:rFonts w:ascii="Times New Roman" w:hAnsi="Times New Roman" w:cs="Calibri"/>
          <w:sz w:val="28"/>
        </w:rPr>
      </w:pPr>
      <w:r>
        <w:rPr>
          <w:rFonts w:ascii="Times New Roman" w:hAnsi="Times New Roman" w:cs="Calibri"/>
          <w:sz w:val="28"/>
        </w:rPr>
        <w:t>Д</w:t>
      </w:r>
      <w:r w:rsidR="00C222CF" w:rsidRPr="00C222CF">
        <w:rPr>
          <w:rFonts w:ascii="Times New Roman" w:hAnsi="Times New Roman" w:cs="Calibri"/>
          <w:sz w:val="28"/>
        </w:rPr>
        <w:t xml:space="preserve">о скарги не долучено жодного процесуального рішення, інших документів чи матеріалів, які б дозволяли встановити факти порушення </w:t>
      </w:r>
      <w:r w:rsidR="00961567">
        <w:rPr>
          <w:rFonts w:ascii="Times New Roman" w:hAnsi="Times New Roman" w:cs="Calibri"/>
          <w:sz w:val="28"/>
        </w:rPr>
        <w:t xml:space="preserve">саме </w:t>
      </w:r>
      <w:r w:rsidR="00C222CF" w:rsidRPr="00C222CF">
        <w:rPr>
          <w:rFonts w:ascii="Times New Roman" w:hAnsi="Times New Roman" w:cs="Calibri"/>
          <w:sz w:val="28"/>
        </w:rPr>
        <w:t>прокурором</w:t>
      </w:r>
      <w:r w:rsidR="00F2654C">
        <w:rPr>
          <w:rFonts w:ascii="Times New Roman" w:hAnsi="Times New Roman" w:cs="Calibri"/>
          <w:sz w:val="28"/>
        </w:rPr>
        <w:t xml:space="preserve"> </w:t>
      </w:r>
      <w:proofErr w:type="spellStart"/>
      <w:r w:rsidR="00961567">
        <w:rPr>
          <w:rFonts w:ascii="Times New Roman" w:hAnsi="Times New Roman"/>
          <w:sz w:val="28"/>
          <w:szCs w:val="28"/>
        </w:rPr>
        <w:t>Леськів</w:t>
      </w:r>
      <w:proofErr w:type="spellEnd"/>
      <w:r w:rsidR="00961567">
        <w:rPr>
          <w:rFonts w:ascii="Times New Roman" w:hAnsi="Times New Roman"/>
          <w:sz w:val="28"/>
          <w:szCs w:val="28"/>
        </w:rPr>
        <w:t xml:space="preserve"> Л.А</w:t>
      </w:r>
      <w:r w:rsidR="00F2654C">
        <w:rPr>
          <w:rFonts w:ascii="Times New Roman" w:hAnsi="Times New Roman" w:cs="Calibri"/>
          <w:sz w:val="28"/>
        </w:rPr>
        <w:t>.</w:t>
      </w:r>
      <w:r w:rsidR="00C222CF">
        <w:rPr>
          <w:rFonts w:ascii="Times New Roman" w:hAnsi="Times New Roman" w:cs="Calibri"/>
          <w:sz w:val="28"/>
        </w:rPr>
        <w:t xml:space="preserve"> </w:t>
      </w:r>
      <w:r w:rsidR="00C222CF" w:rsidRPr="00C222CF">
        <w:rPr>
          <w:rFonts w:ascii="Times New Roman" w:hAnsi="Times New Roman" w:cs="Calibri"/>
          <w:sz w:val="28"/>
        </w:rPr>
        <w:t>прав осіб чи вимог закону під час виконання службових повноважень</w:t>
      </w:r>
      <w:bookmarkEnd w:id="13"/>
      <w:r w:rsidR="001E0E69">
        <w:rPr>
          <w:rFonts w:ascii="Times New Roman" w:hAnsi="Times New Roman" w:cs="Calibri"/>
          <w:sz w:val="28"/>
        </w:rPr>
        <w:t>.</w:t>
      </w:r>
    </w:p>
    <w:p w14:paraId="06622CA2" w14:textId="4F4BC239" w:rsidR="00CA5824" w:rsidRPr="00CA5824" w:rsidRDefault="00F2654C" w:rsidP="005A3B45">
      <w:pPr>
        <w:widowControl w:val="0"/>
        <w:pBdr>
          <w:bottom w:val="single" w:sz="12" w:space="12" w:color="FFFFFF"/>
        </w:pBdr>
        <w:spacing w:after="0" w:line="240" w:lineRule="auto"/>
        <w:ind w:firstLine="567"/>
        <w:jc w:val="both"/>
        <w:rPr>
          <w:rFonts w:ascii="Times New Roman" w:hAnsi="Times New Roman" w:cs="Calibri"/>
          <w:sz w:val="28"/>
        </w:rPr>
      </w:pPr>
      <w:r w:rsidRPr="00CA5824">
        <w:rPr>
          <w:rFonts w:ascii="Times New Roman" w:hAnsi="Times New Roman" w:cs="Calibri"/>
          <w:sz w:val="28"/>
        </w:rPr>
        <w:t xml:space="preserve">Наявність </w:t>
      </w:r>
      <w:r w:rsidR="00D562CA" w:rsidRPr="00CA5824">
        <w:rPr>
          <w:rFonts w:ascii="Times New Roman" w:hAnsi="Times New Roman" w:cs="Calibri"/>
          <w:sz w:val="28"/>
        </w:rPr>
        <w:t>даних</w:t>
      </w:r>
      <w:r w:rsidRPr="00CA5824">
        <w:rPr>
          <w:rFonts w:ascii="Times New Roman" w:hAnsi="Times New Roman" w:cs="Calibri"/>
          <w:sz w:val="28"/>
        </w:rPr>
        <w:t xml:space="preserve"> </w:t>
      </w:r>
      <w:r w:rsidR="00D562CA" w:rsidRPr="00CA5824">
        <w:rPr>
          <w:rFonts w:ascii="Times New Roman" w:hAnsi="Times New Roman" w:cs="Calibri"/>
          <w:sz w:val="28"/>
        </w:rPr>
        <w:t xml:space="preserve">щодо </w:t>
      </w:r>
      <w:r w:rsidR="00D562CA" w:rsidRPr="00CA5824">
        <w:rPr>
          <w:rFonts w:ascii="Times New Roman" w:hAnsi="Times New Roman"/>
          <w:sz w:val="28"/>
          <w:szCs w:val="28"/>
        </w:rPr>
        <w:t xml:space="preserve">внесення прокурором </w:t>
      </w:r>
      <w:proofErr w:type="spellStart"/>
      <w:r w:rsidR="00D562CA" w:rsidRPr="00CA5824">
        <w:rPr>
          <w:rFonts w:ascii="Times New Roman" w:hAnsi="Times New Roman"/>
          <w:sz w:val="28"/>
          <w:szCs w:val="28"/>
        </w:rPr>
        <w:t>Леськів</w:t>
      </w:r>
      <w:proofErr w:type="spellEnd"/>
      <w:r w:rsidR="00D562CA" w:rsidRPr="00CA5824">
        <w:rPr>
          <w:rFonts w:ascii="Times New Roman" w:hAnsi="Times New Roman"/>
          <w:sz w:val="28"/>
          <w:szCs w:val="28"/>
        </w:rPr>
        <w:t xml:space="preserve"> Л.А. відомостей про кримінальне правопорушення до ЄРДР</w:t>
      </w:r>
      <w:r w:rsidR="001E0E69" w:rsidRPr="00CA5824">
        <w:rPr>
          <w:rFonts w:ascii="Times New Roman" w:hAnsi="Times New Roman" w:cs="Calibri"/>
          <w:sz w:val="28"/>
        </w:rPr>
        <w:t xml:space="preserve">, а також </w:t>
      </w:r>
      <w:r w:rsidR="00D562CA" w:rsidRPr="00CA5824">
        <w:rPr>
          <w:rFonts w:ascii="Times New Roman" w:hAnsi="Times New Roman"/>
          <w:sz w:val="28"/>
          <w:szCs w:val="28"/>
        </w:rPr>
        <w:t xml:space="preserve">звернення її до слідчого судді з </w:t>
      </w:r>
      <w:r w:rsidR="00D562CA" w:rsidRPr="00CA5824">
        <w:rPr>
          <w:rFonts w:ascii="Times New Roman" w:hAnsi="Times New Roman"/>
          <w:sz w:val="28"/>
          <w:szCs w:val="28"/>
        </w:rPr>
        <w:lastRenderedPageBreak/>
        <w:t xml:space="preserve">клопотанням про накладення арешту на належне ТОВ </w:t>
      </w:r>
      <w:r w:rsidR="00A55E96">
        <w:rPr>
          <w:rFonts w:ascii="Times New Roman" w:hAnsi="Times New Roman"/>
          <w:sz w:val="28"/>
          <w:szCs w:val="28"/>
        </w:rPr>
        <w:t xml:space="preserve">(конфіденційна інформація) </w:t>
      </w:r>
      <w:r w:rsidR="00D562CA" w:rsidRPr="00CA5824">
        <w:rPr>
          <w:rFonts w:ascii="Times New Roman" w:hAnsi="Times New Roman"/>
          <w:sz w:val="28"/>
          <w:szCs w:val="28"/>
        </w:rPr>
        <w:t>майно</w:t>
      </w:r>
      <w:r w:rsidRPr="00CA5824">
        <w:rPr>
          <w:rFonts w:ascii="Times New Roman" w:hAnsi="Times New Roman" w:cs="Calibri"/>
          <w:sz w:val="28"/>
        </w:rPr>
        <w:t xml:space="preserve"> не може слугувати підставою для притягнення </w:t>
      </w:r>
      <w:r w:rsidR="00CA5824" w:rsidRPr="00CA5824">
        <w:rPr>
          <w:rFonts w:ascii="Times New Roman" w:hAnsi="Times New Roman" w:cs="Calibri"/>
          <w:sz w:val="28"/>
        </w:rPr>
        <w:t xml:space="preserve">її </w:t>
      </w:r>
      <w:r w:rsidRPr="00CA5824">
        <w:rPr>
          <w:rFonts w:ascii="Times New Roman" w:hAnsi="Times New Roman" w:cs="Calibri"/>
          <w:sz w:val="28"/>
        </w:rPr>
        <w:t>до дисциплінарної відповідальності.</w:t>
      </w:r>
    </w:p>
    <w:p w14:paraId="67C54FD7" w14:textId="76AB3536" w:rsidR="00F2654C" w:rsidRDefault="00CA5824" w:rsidP="005A3B45">
      <w:pPr>
        <w:widowControl w:val="0"/>
        <w:pBdr>
          <w:bottom w:val="single" w:sz="12" w:space="12" w:color="FFFFFF"/>
        </w:pBdr>
        <w:spacing w:after="0" w:line="240" w:lineRule="auto"/>
        <w:ind w:firstLine="567"/>
        <w:jc w:val="both"/>
        <w:rPr>
          <w:rFonts w:ascii="Times New Roman" w:hAnsi="Times New Roman"/>
          <w:sz w:val="28"/>
          <w:szCs w:val="28"/>
        </w:rPr>
      </w:pPr>
      <w:r w:rsidRPr="00CA5824">
        <w:rPr>
          <w:rFonts w:ascii="Times New Roman" w:hAnsi="Times New Roman" w:cs="Calibri"/>
          <w:sz w:val="28"/>
        </w:rPr>
        <w:t>Зазначеним вище обставинам надано оцінку слідчим суддею</w:t>
      </w:r>
      <w:r w:rsidR="001E0E69" w:rsidRPr="00CA5824">
        <w:rPr>
          <w:rFonts w:ascii="Times New Roman" w:hAnsi="Times New Roman" w:cs="Calibri"/>
          <w:sz w:val="28"/>
        </w:rPr>
        <w:t xml:space="preserve"> </w:t>
      </w:r>
      <w:r w:rsidRPr="00CA5824">
        <w:rPr>
          <w:rFonts w:ascii="Times New Roman" w:hAnsi="Times New Roman"/>
          <w:sz w:val="28"/>
          <w:szCs w:val="28"/>
        </w:rPr>
        <w:t xml:space="preserve">Хмельницького міськрайонного суду Хмельницької області, ухвалою якого клопотання прокурора задоволено частково та накладено арешт з тимчасовим позбавленням права відчуження і розпорядження на належне ТОВ </w:t>
      </w:r>
      <w:r w:rsidR="00A55E96">
        <w:rPr>
          <w:rFonts w:ascii="Times New Roman" w:hAnsi="Times New Roman"/>
          <w:sz w:val="28"/>
          <w:szCs w:val="28"/>
        </w:rPr>
        <w:t xml:space="preserve">(конфіденційна інформація) </w:t>
      </w:r>
      <w:bookmarkStart w:id="14" w:name="_GoBack"/>
      <w:bookmarkEnd w:id="14"/>
      <w:r w:rsidRPr="00CA5824">
        <w:rPr>
          <w:rFonts w:ascii="Times New Roman" w:hAnsi="Times New Roman"/>
          <w:sz w:val="28"/>
          <w:szCs w:val="28"/>
        </w:rPr>
        <w:t>нежитлове приміщення.</w:t>
      </w:r>
    </w:p>
    <w:p w14:paraId="7BACDCC9" w14:textId="0626D931" w:rsidR="00CA5824" w:rsidRPr="00CA5824" w:rsidRDefault="00CA5824" w:rsidP="005A3B45">
      <w:pPr>
        <w:widowControl w:val="0"/>
        <w:pBdr>
          <w:bottom w:val="single" w:sz="12" w:space="12" w:color="FFFFFF"/>
        </w:pBdr>
        <w:spacing w:after="0" w:line="240" w:lineRule="auto"/>
        <w:ind w:firstLine="567"/>
        <w:jc w:val="both"/>
        <w:rPr>
          <w:rFonts w:ascii="Times New Roman" w:hAnsi="Times New Roman" w:cs="Calibri"/>
          <w:sz w:val="28"/>
        </w:rPr>
      </w:pPr>
      <w:r>
        <w:rPr>
          <w:rFonts w:ascii="Times New Roman" w:hAnsi="Times New Roman"/>
          <w:sz w:val="28"/>
          <w:szCs w:val="28"/>
        </w:rPr>
        <w:t>Даних про оскарження вказаної ухвали слідчого судді у скарзі не зазначено.</w:t>
      </w:r>
    </w:p>
    <w:p w14:paraId="390538BF" w14:textId="5E3FCC4B" w:rsidR="00E319DA" w:rsidRPr="00E319DA" w:rsidRDefault="00E319DA" w:rsidP="005A3B45">
      <w:pPr>
        <w:widowControl w:val="0"/>
        <w:pBdr>
          <w:bottom w:val="single" w:sz="12" w:space="12" w:color="FFFFFF"/>
        </w:pBdr>
        <w:spacing w:after="0" w:line="240" w:lineRule="auto"/>
        <w:ind w:firstLine="567"/>
        <w:jc w:val="both"/>
        <w:rPr>
          <w:rFonts w:ascii="Times New Roman" w:hAnsi="Times New Roman"/>
          <w:sz w:val="28"/>
          <w:szCs w:val="28"/>
        </w:rPr>
      </w:pPr>
      <w:r w:rsidRPr="00D327A9">
        <w:rPr>
          <w:rFonts w:ascii="Times New Roman" w:hAnsi="Times New Roman" w:cs="Calibri"/>
          <w:sz w:val="28"/>
        </w:rPr>
        <w:t xml:space="preserve">Відсутні </w:t>
      </w:r>
      <w:r w:rsidR="00267534">
        <w:rPr>
          <w:rFonts w:ascii="Times New Roman" w:hAnsi="Times New Roman" w:cs="Calibri"/>
          <w:sz w:val="28"/>
        </w:rPr>
        <w:t xml:space="preserve">й </w:t>
      </w:r>
      <w:r w:rsidRPr="00D327A9">
        <w:rPr>
          <w:rFonts w:ascii="Times New Roman" w:hAnsi="Times New Roman" w:cs="Calibri"/>
          <w:sz w:val="28"/>
        </w:rPr>
        <w:t>відомості та документи, які підтверджують звернення скаржни</w:t>
      </w:r>
      <w:r w:rsidR="00D562CA">
        <w:rPr>
          <w:rFonts w:ascii="Times New Roman" w:hAnsi="Times New Roman" w:cs="Calibri"/>
          <w:sz w:val="28"/>
        </w:rPr>
        <w:t>ці</w:t>
      </w:r>
      <w:r w:rsidRPr="00D327A9">
        <w:rPr>
          <w:rFonts w:ascii="Times New Roman" w:hAnsi="Times New Roman" w:cs="Calibri"/>
          <w:sz w:val="28"/>
        </w:rPr>
        <w:t xml:space="preserve"> (чи інших осіб) до суду з вказаного приводу. Не повідомлено інформації про те, що за результатами розгляду звернення скаржни</w:t>
      </w:r>
      <w:r w:rsidR="00D562CA">
        <w:rPr>
          <w:rFonts w:ascii="Times New Roman" w:hAnsi="Times New Roman" w:cs="Calibri"/>
          <w:sz w:val="28"/>
        </w:rPr>
        <w:t>ці</w:t>
      </w:r>
      <w:r w:rsidRPr="00D327A9">
        <w:rPr>
          <w:rFonts w:ascii="Times New Roman" w:hAnsi="Times New Roman" w:cs="Calibri"/>
          <w:sz w:val="28"/>
        </w:rPr>
        <w:t xml:space="preserve"> прокурором вищого рівня приймались рішення про визнання дій прокурора </w:t>
      </w:r>
      <w:proofErr w:type="spellStart"/>
      <w:r w:rsidR="00961567">
        <w:rPr>
          <w:rFonts w:ascii="Times New Roman" w:hAnsi="Times New Roman"/>
          <w:sz w:val="28"/>
          <w:szCs w:val="28"/>
        </w:rPr>
        <w:t>Леськів</w:t>
      </w:r>
      <w:proofErr w:type="spellEnd"/>
      <w:r w:rsidR="00961567">
        <w:rPr>
          <w:rFonts w:ascii="Times New Roman" w:hAnsi="Times New Roman"/>
          <w:sz w:val="28"/>
          <w:szCs w:val="28"/>
        </w:rPr>
        <w:t xml:space="preserve"> Л.А</w:t>
      </w:r>
      <w:r w:rsidR="001E0E69">
        <w:rPr>
          <w:rFonts w:ascii="Times New Roman" w:hAnsi="Times New Roman" w:cs="Calibri"/>
          <w:sz w:val="28"/>
        </w:rPr>
        <w:t xml:space="preserve">. </w:t>
      </w:r>
      <w:r w:rsidRPr="00D327A9">
        <w:rPr>
          <w:rFonts w:ascii="Times New Roman" w:hAnsi="Times New Roman" w:cs="Calibri"/>
          <w:sz w:val="28"/>
        </w:rPr>
        <w:t>неправомірними.</w:t>
      </w:r>
      <w:r w:rsidR="00F67A7A">
        <w:rPr>
          <w:rFonts w:ascii="Times New Roman" w:hAnsi="Times New Roman"/>
          <w:sz w:val="28"/>
          <w:szCs w:val="28"/>
        </w:rPr>
        <w:t xml:space="preserve"> </w:t>
      </w:r>
      <w:r w:rsidR="004437B1">
        <w:rPr>
          <w:rFonts w:ascii="Times New Roman" w:hAnsi="Times New Roman"/>
          <w:sz w:val="28"/>
          <w:szCs w:val="28"/>
        </w:rPr>
        <w:t>Не надано</w:t>
      </w:r>
      <w:r w:rsidRPr="00E319DA">
        <w:rPr>
          <w:rFonts w:ascii="Times New Roman" w:hAnsi="Times New Roman"/>
          <w:sz w:val="28"/>
          <w:szCs w:val="28"/>
        </w:rPr>
        <w:t xml:space="preserve"> документального підтвердження оскарження її автором (чи іншою особою) </w:t>
      </w:r>
      <w:r w:rsidR="004437B1">
        <w:rPr>
          <w:rFonts w:ascii="Times New Roman" w:hAnsi="Times New Roman"/>
          <w:sz w:val="28"/>
          <w:szCs w:val="28"/>
        </w:rPr>
        <w:t xml:space="preserve">до суду </w:t>
      </w:r>
      <w:r w:rsidRPr="00E319DA">
        <w:rPr>
          <w:rFonts w:ascii="Times New Roman" w:hAnsi="Times New Roman"/>
          <w:sz w:val="28"/>
          <w:szCs w:val="28"/>
        </w:rPr>
        <w:t xml:space="preserve">рішень, дій (бездіяльності) зазначеного прокурора у встановленому КПК України порядку. </w:t>
      </w:r>
    </w:p>
    <w:p w14:paraId="2D7536AA" w14:textId="18C3ED5B" w:rsidR="00C914EC" w:rsidRDefault="00C914EC" w:rsidP="005A3B45">
      <w:pPr>
        <w:widowControl w:val="0"/>
        <w:pBdr>
          <w:bottom w:val="single" w:sz="12" w:space="12" w:color="FFFFFF"/>
        </w:pBdr>
        <w:spacing w:after="0" w:line="240" w:lineRule="auto"/>
        <w:ind w:firstLine="567"/>
        <w:jc w:val="both"/>
        <w:rPr>
          <w:rFonts w:ascii="Times New Roman" w:hAnsi="Times New Roman"/>
          <w:sz w:val="28"/>
          <w:szCs w:val="28"/>
        </w:rPr>
      </w:pPr>
      <w:r w:rsidRPr="00C222CF">
        <w:rPr>
          <w:rFonts w:ascii="Times New Roman" w:hAnsi="Times New Roman" w:cs="Calibri"/>
          <w:sz w:val="28"/>
        </w:rPr>
        <w:t xml:space="preserve">Отже, </w:t>
      </w:r>
      <w:r>
        <w:rPr>
          <w:rFonts w:ascii="Times New Roman" w:hAnsi="Times New Roman" w:cs="Calibri"/>
          <w:sz w:val="28"/>
        </w:rPr>
        <w:t>і</w:t>
      </w:r>
      <w:r w:rsidRPr="00AC7F3E">
        <w:rPr>
          <w:rFonts w:ascii="Times New Roman" w:hAnsi="Times New Roman"/>
          <w:sz w:val="28"/>
          <w:szCs w:val="28"/>
          <w:shd w:val="clear" w:color="auto" w:fill="FFFFFF"/>
        </w:rPr>
        <w:t xml:space="preserve">з наведених скаржником доводів, а також долучених до скарги </w:t>
      </w:r>
      <w:r>
        <w:rPr>
          <w:rFonts w:ascii="Times New Roman" w:hAnsi="Times New Roman"/>
          <w:sz w:val="28"/>
          <w:szCs w:val="28"/>
          <w:shd w:val="clear" w:color="auto" w:fill="FFFFFF"/>
        </w:rPr>
        <w:t>документів</w:t>
      </w:r>
      <w:r>
        <w:rPr>
          <w:rFonts w:ascii="Times New Roman" w:hAnsi="Times New Roman"/>
          <w:sz w:val="28"/>
          <w:szCs w:val="28"/>
        </w:rPr>
        <w:t xml:space="preserve"> </w:t>
      </w:r>
      <w:r w:rsidRPr="00AC7F3E">
        <w:rPr>
          <w:rFonts w:ascii="Times New Roman" w:hAnsi="Times New Roman"/>
          <w:sz w:val="28"/>
          <w:szCs w:val="28"/>
        </w:rPr>
        <w:t>не вбачається, що прокурор</w:t>
      </w:r>
      <w:r>
        <w:rPr>
          <w:rFonts w:ascii="Times New Roman" w:hAnsi="Times New Roman"/>
          <w:sz w:val="28"/>
          <w:szCs w:val="28"/>
        </w:rPr>
        <w:t xml:space="preserve">ом </w:t>
      </w:r>
      <w:proofErr w:type="spellStart"/>
      <w:r w:rsidR="00961567">
        <w:rPr>
          <w:rFonts w:ascii="Times New Roman" w:hAnsi="Times New Roman"/>
          <w:sz w:val="28"/>
          <w:szCs w:val="28"/>
        </w:rPr>
        <w:t>Леськів</w:t>
      </w:r>
      <w:proofErr w:type="spellEnd"/>
      <w:r w:rsidR="00961567">
        <w:rPr>
          <w:rFonts w:ascii="Times New Roman" w:hAnsi="Times New Roman"/>
          <w:sz w:val="28"/>
          <w:szCs w:val="28"/>
        </w:rPr>
        <w:t xml:space="preserve"> Л.А</w:t>
      </w:r>
      <w:r w:rsidR="001E0E69">
        <w:rPr>
          <w:rFonts w:ascii="Times New Roman" w:hAnsi="Times New Roman"/>
          <w:sz w:val="28"/>
          <w:szCs w:val="28"/>
        </w:rPr>
        <w:t xml:space="preserve">. </w:t>
      </w:r>
      <w:r w:rsidRPr="00AC7F3E">
        <w:rPr>
          <w:rFonts w:ascii="Times New Roman" w:hAnsi="Times New Roman"/>
          <w:sz w:val="28"/>
          <w:szCs w:val="28"/>
        </w:rPr>
        <w:t>при забезпеченні процесуального керівництва досудовим розслідуванням у кримінальному провадженні умисно чи внаслідок недбалості допущено істотне порушення норм кримінального процесуального закону</w:t>
      </w:r>
      <w:r w:rsidRPr="00E36BA7">
        <w:rPr>
          <w:rFonts w:ascii="Times New Roman" w:hAnsi="Times New Roman"/>
          <w:sz w:val="28"/>
          <w:szCs w:val="28"/>
        </w:rPr>
        <w:t xml:space="preserve"> </w:t>
      </w:r>
      <w:r>
        <w:rPr>
          <w:rFonts w:ascii="Times New Roman" w:hAnsi="Times New Roman"/>
          <w:sz w:val="28"/>
          <w:szCs w:val="28"/>
        </w:rPr>
        <w:t>або прав осіб</w:t>
      </w:r>
      <w:r w:rsidRPr="00AC7F3E">
        <w:rPr>
          <w:rFonts w:ascii="Times New Roman" w:hAnsi="Times New Roman"/>
          <w:sz w:val="28"/>
          <w:szCs w:val="28"/>
        </w:rPr>
        <w:t>.</w:t>
      </w:r>
      <w:r>
        <w:rPr>
          <w:rFonts w:ascii="Times New Roman" w:hAnsi="Times New Roman"/>
          <w:sz w:val="28"/>
          <w:szCs w:val="28"/>
        </w:rPr>
        <w:t xml:space="preserve"> </w:t>
      </w:r>
      <w:r>
        <w:rPr>
          <w:rFonts w:ascii="Times New Roman" w:hAnsi="Times New Roman" w:cs="Calibri"/>
          <w:sz w:val="28"/>
        </w:rPr>
        <w:t>Дисциплінарна скарга та долучені до неї матеріали</w:t>
      </w:r>
      <w:r w:rsidRPr="002F4314">
        <w:rPr>
          <w:rFonts w:ascii="Times New Roman" w:hAnsi="Times New Roman"/>
          <w:sz w:val="28"/>
          <w:szCs w:val="28"/>
        </w:rPr>
        <w:t xml:space="preserve"> не </w:t>
      </w:r>
      <w:r>
        <w:rPr>
          <w:rFonts w:ascii="Times New Roman" w:hAnsi="Times New Roman"/>
          <w:sz w:val="28"/>
          <w:szCs w:val="28"/>
        </w:rPr>
        <w:t>м</w:t>
      </w:r>
      <w:r w:rsidRPr="002F4314">
        <w:rPr>
          <w:rFonts w:ascii="Times New Roman" w:hAnsi="Times New Roman"/>
          <w:sz w:val="28"/>
          <w:szCs w:val="28"/>
        </w:rPr>
        <w:t>істять конкрет</w:t>
      </w:r>
      <w:r>
        <w:rPr>
          <w:rFonts w:ascii="Times New Roman" w:hAnsi="Times New Roman"/>
          <w:sz w:val="28"/>
          <w:szCs w:val="28"/>
        </w:rPr>
        <w:t xml:space="preserve">них відомостей </w:t>
      </w:r>
      <w:r w:rsidRPr="002F4314">
        <w:rPr>
          <w:rFonts w:ascii="Times New Roman" w:hAnsi="Times New Roman"/>
          <w:sz w:val="28"/>
          <w:szCs w:val="28"/>
        </w:rPr>
        <w:t>про неналежне виконання прокурор</w:t>
      </w:r>
      <w:r>
        <w:rPr>
          <w:rFonts w:ascii="Times New Roman" w:hAnsi="Times New Roman"/>
          <w:sz w:val="28"/>
          <w:szCs w:val="28"/>
        </w:rPr>
        <w:t xml:space="preserve">ом </w:t>
      </w:r>
      <w:proofErr w:type="spellStart"/>
      <w:r w:rsidR="00961567">
        <w:rPr>
          <w:rFonts w:ascii="Times New Roman" w:hAnsi="Times New Roman"/>
          <w:sz w:val="28"/>
          <w:szCs w:val="28"/>
        </w:rPr>
        <w:t>Леськів</w:t>
      </w:r>
      <w:proofErr w:type="spellEnd"/>
      <w:r w:rsidR="00961567">
        <w:rPr>
          <w:rFonts w:ascii="Times New Roman" w:hAnsi="Times New Roman"/>
          <w:sz w:val="28"/>
          <w:szCs w:val="28"/>
        </w:rPr>
        <w:t xml:space="preserve"> Л.А</w:t>
      </w:r>
      <w:r w:rsidRPr="00AC7F3E">
        <w:rPr>
          <w:rFonts w:ascii="Times New Roman" w:hAnsi="Times New Roman"/>
          <w:sz w:val="28"/>
          <w:szCs w:val="28"/>
        </w:rPr>
        <w:t>.</w:t>
      </w:r>
      <w:r>
        <w:rPr>
          <w:rFonts w:ascii="Times New Roman" w:hAnsi="Times New Roman"/>
          <w:sz w:val="28"/>
          <w:szCs w:val="28"/>
        </w:rPr>
        <w:t xml:space="preserve"> с</w:t>
      </w:r>
      <w:r w:rsidRPr="002F4314">
        <w:rPr>
          <w:rFonts w:ascii="Times New Roman" w:hAnsi="Times New Roman"/>
          <w:sz w:val="28"/>
          <w:szCs w:val="28"/>
        </w:rPr>
        <w:t>воїх службових обов’язків</w:t>
      </w:r>
      <w:r>
        <w:rPr>
          <w:rFonts w:ascii="Times New Roman" w:hAnsi="Times New Roman"/>
          <w:sz w:val="28"/>
          <w:szCs w:val="28"/>
        </w:rPr>
        <w:t xml:space="preserve">. </w:t>
      </w:r>
    </w:p>
    <w:p w14:paraId="38D1DCA9" w14:textId="40AC02D3" w:rsidR="00C501C6" w:rsidRPr="00C501C6" w:rsidRDefault="00C501C6" w:rsidP="005A3B45">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bookmarkStart w:id="15" w:name="_Hlk175317589"/>
      <w:r w:rsidRPr="00C501C6">
        <w:rPr>
          <w:rFonts w:ascii="Times New Roman" w:eastAsia="Times New Roman" w:hAnsi="Times New Roman" w:cs="Calibri"/>
          <w:sz w:val="28"/>
          <w:szCs w:val="28"/>
          <w:lang w:eastAsia="uk-UA"/>
        </w:rPr>
        <w:t>Щодо доводів скаржни</w:t>
      </w:r>
      <w:r w:rsidR="00267534">
        <w:rPr>
          <w:rFonts w:ascii="Times New Roman" w:eastAsia="Times New Roman" w:hAnsi="Times New Roman" w:cs="Calibri"/>
          <w:sz w:val="28"/>
          <w:szCs w:val="28"/>
          <w:lang w:eastAsia="uk-UA"/>
        </w:rPr>
        <w:t>ці</w:t>
      </w:r>
      <w:r w:rsidRPr="00C501C6">
        <w:rPr>
          <w:rFonts w:ascii="Times New Roman" w:eastAsia="Times New Roman" w:hAnsi="Times New Roman" w:cs="Calibri"/>
          <w:sz w:val="28"/>
          <w:szCs w:val="28"/>
          <w:lang w:eastAsia="uk-UA"/>
        </w:rPr>
        <w:t xml:space="preserve"> про вчинення </w:t>
      </w:r>
      <w:r w:rsidRPr="00C501C6">
        <w:rPr>
          <w:rFonts w:ascii="Times New Roman" w:hAnsi="Times New Roman"/>
          <w:spacing w:val="-2"/>
          <w:sz w:val="28"/>
          <w:szCs w:val="28"/>
        </w:rPr>
        <w:t xml:space="preserve">прокурором </w:t>
      </w:r>
      <w:proofErr w:type="spellStart"/>
      <w:r w:rsidR="00961567">
        <w:rPr>
          <w:rFonts w:ascii="Times New Roman" w:hAnsi="Times New Roman"/>
          <w:sz w:val="28"/>
          <w:szCs w:val="28"/>
        </w:rPr>
        <w:t>Леськів</w:t>
      </w:r>
      <w:proofErr w:type="spellEnd"/>
      <w:r w:rsidR="00961567">
        <w:rPr>
          <w:rFonts w:ascii="Times New Roman" w:hAnsi="Times New Roman"/>
          <w:sz w:val="28"/>
          <w:szCs w:val="28"/>
        </w:rPr>
        <w:t xml:space="preserve"> Л.А</w:t>
      </w:r>
      <w:r w:rsidRPr="002A2A07">
        <w:rPr>
          <w:rFonts w:ascii="Times New Roman" w:hAnsi="Times New Roman"/>
          <w:spacing w:val="-2"/>
          <w:sz w:val="28"/>
          <w:szCs w:val="28"/>
        </w:rPr>
        <w:t xml:space="preserve">. </w:t>
      </w:r>
      <w:r w:rsidRPr="00C501C6">
        <w:rPr>
          <w:rFonts w:ascii="Times New Roman" w:eastAsia="Times New Roman" w:hAnsi="Times New Roman" w:cs="Calibri"/>
          <w:sz w:val="28"/>
          <w:szCs w:val="28"/>
          <w:lang w:eastAsia="uk-UA"/>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660B108A" w14:textId="77777777" w:rsidR="00C501C6" w:rsidRPr="00C501C6" w:rsidRDefault="00C501C6" w:rsidP="005A3B45">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C501C6">
        <w:rPr>
          <w:rFonts w:ascii="Times New Roman" w:eastAsia="Times New Roman" w:hAnsi="Times New Roman" w:cs="Calibri"/>
          <w:sz w:val="28"/>
          <w:szCs w:val="28"/>
          <w:lang w:eastAsia="uk-UA"/>
        </w:rPr>
        <w:t>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51867378" w14:textId="4F105D57" w:rsidR="00C501C6" w:rsidRPr="002A2A07" w:rsidRDefault="00C501C6" w:rsidP="005A3B45">
      <w:pPr>
        <w:widowControl w:val="0"/>
        <w:pBdr>
          <w:bottom w:val="single" w:sz="12" w:space="12" w:color="FFFFFF"/>
        </w:pBdr>
        <w:spacing w:after="0" w:line="240" w:lineRule="auto"/>
        <w:ind w:firstLine="567"/>
        <w:jc w:val="both"/>
        <w:rPr>
          <w:rFonts w:ascii="Times New Roman" w:eastAsia="Times New Roman" w:hAnsi="Times New Roman" w:cs="Calibri"/>
          <w:sz w:val="28"/>
          <w:szCs w:val="28"/>
          <w:lang w:eastAsia="uk-UA"/>
        </w:rPr>
      </w:pPr>
      <w:r w:rsidRPr="00C501C6">
        <w:rPr>
          <w:rFonts w:ascii="Times New Roman" w:eastAsia="Times New Roman" w:hAnsi="Times New Roman" w:cs="Calibri"/>
          <w:sz w:val="28"/>
          <w:szCs w:val="28"/>
          <w:lang w:eastAsia="uk-UA"/>
        </w:rPr>
        <w:t xml:space="preserve">У дисциплінарній скарзі не наведено жодних доводів щодо вчинення </w:t>
      </w:r>
      <w:r w:rsidRPr="00C501C6">
        <w:rPr>
          <w:rFonts w:ascii="Times New Roman" w:hAnsi="Times New Roman" w:cs="Calibri"/>
          <w:sz w:val="28"/>
          <w:szCs w:val="28"/>
        </w:rPr>
        <w:lastRenderedPageBreak/>
        <w:t xml:space="preserve">прокурором </w:t>
      </w:r>
      <w:proofErr w:type="spellStart"/>
      <w:r w:rsidR="00961567">
        <w:rPr>
          <w:rFonts w:ascii="Times New Roman" w:hAnsi="Times New Roman"/>
          <w:sz w:val="28"/>
          <w:szCs w:val="28"/>
        </w:rPr>
        <w:t>Леськів</w:t>
      </w:r>
      <w:proofErr w:type="spellEnd"/>
      <w:r w:rsidR="00961567">
        <w:rPr>
          <w:rFonts w:ascii="Times New Roman" w:hAnsi="Times New Roman"/>
          <w:sz w:val="28"/>
          <w:szCs w:val="28"/>
        </w:rPr>
        <w:t xml:space="preserve"> Л.А</w:t>
      </w:r>
      <w:r w:rsidRPr="00C501C6">
        <w:rPr>
          <w:rFonts w:ascii="Times New Roman" w:hAnsi="Times New Roman"/>
          <w:spacing w:val="-2"/>
          <w:sz w:val="28"/>
          <w:szCs w:val="28"/>
        </w:rPr>
        <w:t xml:space="preserve">. </w:t>
      </w:r>
      <w:r w:rsidRPr="00C501C6">
        <w:rPr>
          <w:rFonts w:ascii="Times New Roman" w:eastAsia="Times New Roman" w:hAnsi="Times New Roman" w:cs="Calibri"/>
          <w:sz w:val="28"/>
          <w:szCs w:val="28"/>
          <w:lang w:eastAsia="uk-UA"/>
        </w:rPr>
        <w:t>будь-якої із вищезазначених дій.</w:t>
      </w:r>
    </w:p>
    <w:p w14:paraId="117298D7" w14:textId="2429144D" w:rsidR="00163E3A" w:rsidRPr="00163E3A" w:rsidRDefault="00C501C6" w:rsidP="005A3B45">
      <w:pPr>
        <w:widowControl w:val="0"/>
        <w:pBdr>
          <w:bottom w:val="single" w:sz="12" w:space="12" w:color="FFFFFF"/>
        </w:pBdr>
        <w:spacing w:after="0" w:line="240" w:lineRule="auto"/>
        <w:ind w:firstLine="567"/>
        <w:jc w:val="both"/>
        <w:rPr>
          <w:rFonts w:ascii="Times New Roman" w:hAnsi="Times New Roman"/>
          <w:sz w:val="28"/>
          <w:szCs w:val="28"/>
        </w:rPr>
      </w:pPr>
      <w:r w:rsidRPr="00163E3A">
        <w:rPr>
          <w:rFonts w:ascii="Times New Roman" w:eastAsia="Times New Roman" w:hAnsi="Times New Roman" w:cs="Calibri"/>
          <w:sz w:val="28"/>
          <w:szCs w:val="28"/>
          <w:lang w:eastAsia="uk-UA"/>
        </w:rPr>
        <w:t xml:space="preserve">Крім того слід зазначити, що </w:t>
      </w:r>
      <w:r w:rsidR="00163E3A" w:rsidRPr="00163E3A">
        <w:rPr>
          <w:rFonts w:ascii="Times New Roman" w:eastAsia="Times New Roman" w:hAnsi="Times New Roman" w:cs="Calibri"/>
          <w:sz w:val="28"/>
          <w:szCs w:val="28"/>
          <w:lang w:eastAsia="uk-UA"/>
        </w:rPr>
        <w:t xml:space="preserve">будь-яких інших дій чи бездіяльності, які б могли вказувати на те, що прокурором </w:t>
      </w:r>
      <w:proofErr w:type="spellStart"/>
      <w:r w:rsidR="00163E3A" w:rsidRPr="00163E3A">
        <w:rPr>
          <w:rFonts w:ascii="Times New Roman" w:hAnsi="Times New Roman"/>
          <w:sz w:val="28"/>
          <w:szCs w:val="28"/>
        </w:rPr>
        <w:t>Леськів</w:t>
      </w:r>
      <w:proofErr w:type="spellEnd"/>
      <w:r w:rsidR="00163E3A" w:rsidRPr="00163E3A">
        <w:rPr>
          <w:rFonts w:ascii="Times New Roman" w:hAnsi="Times New Roman"/>
          <w:sz w:val="28"/>
          <w:szCs w:val="28"/>
        </w:rPr>
        <w:t xml:space="preserve"> Л.А</w:t>
      </w:r>
      <w:r w:rsidR="00163E3A" w:rsidRPr="00163E3A">
        <w:rPr>
          <w:rFonts w:ascii="Times New Roman" w:eastAsia="Times New Roman" w:hAnsi="Times New Roman" w:cs="Calibri"/>
          <w:sz w:val="28"/>
          <w:szCs w:val="28"/>
          <w:lang w:eastAsia="uk-UA"/>
        </w:rPr>
        <w:t xml:space="preserve">. </w:t>
      </w:r>
      <w:r w:rsidR="001A2E4C">
        <w:rPr>
          <w:rFonts w:ascii="Times New Roman" w:eastAsia="Times New Roman" w:hAnsi="Times New Roman" w:cs="Calibri"/>
          <w:sz w:val="28"/>
          <w:szCs w:val="28"/>
          <w:lang w:eastAsia="uk-UA"/>
        </w:rPr>
        <w:t xml:space="preserve">щодо звернення </w:t>
      </w:r>
      <w:r w:rsidR="00163E3A" w:rsidRPr="00163E3A">
        <w:rPr>
          <w:rFonts w:ascii="Times New Roman" w:eastAsia="Times New Roman" w:hAnsi="Times New Roman" w:cs="Calibri"/>
          <w:sz w:val="28"/>
          <w:szCs w:val="28"/>
          <w:lang w:eastAsia="uk-UA"/>
        </w:rPr>
        <w:t>пр</w:t>
      </w:r>
      <w:r w:rsidR="001A2E4C">
        <w:rPr>
          <w:rFonts w:ascii="Times New Roman" w:eastAsia="Times New Roman" w:hAnsi="Times New Roman" w:cs="Calibri"/>
          <w:sz w:val="28"/>
          <w:szCs w:val="28"/>
          <w:lang w:eastAsia="uk-UA"/>
        </w:rPr>
        <w:t>о</w:t>
      </w:r>
      <w:r w:rsidR="00163E3A" w:rsidRPr="00163E3A">
        <w:rPr>
          <w:rFonts w:ascii="Times New Roman" w:eastAsia="Times New Roman" w:hAnsi="Times New Roman" w:cs="Calibri"/>
          <w:sz w:val="28"/>
          <w:szCs w:val="28"/>
          <w:lang w:eastAsia="uk-UA"/>
        </w:rPr>
        <w:t xml:space="preserve"> призначен</w:t>
      </w:r>
      <w:r w:rsidR="001A2E4C">
        <w:rPr>
          <w:rFonts w:ascii="Times New Roman" w:eastAsia="Times New Roman" w:hAnsi="Times New Roman" w:cs="Calibri"/>
          <w:sz w:val="28"/>
          <w:szCs w:val="28"/>
          <w:lang w:eastAsia="uk-UA"/>
        </w:rPr>
        <w:t>ня</w:t>
      </w:r>
      <w:r w:rsidR="00163E3A" w:rsidRPr="00163E3A">
        <w:rPr>
          <w:rFonts w:ascii="Times New Roman" w:eastAsia="Times New Roman" w:hAnsi="Times New Roman" w:cs="Calibri"/>
          <w:sz w:val="28"/>
          <w:szCs w:val="28"/>
          <w:lang w:eastAsia="uk-UA"/>
        </w:rPr>
        <w:t xml:space="preserve"> групи інвалідності та отриманн</w:t>
      </w:r>
      <w:r w:rsidR="001A2E4C">
        <w:rPr>
          <w:rFonts w:ascii="Times New Roman" w:eastAsia="Times New Roman" w:hAnsi="Times New Roman" w:cs="Calibri"/>
          <w:sz w:val="28"/>
          <w:szCs w:val="28"/>
          <w:lang w:eastAsia="uk-UA"/>
        </w:rPr>
        <w:t>я</w:t>
      </w:r>
      <w:r w:rsidR="00163E3A" w:rsidRPr="00163E3A">
        <w:rPr>
          <w:rFonts w:ascii="Times New Roman" w:eastAsia="Times New Roman" w:hAnsi="Times New Roman" w:cs="Calibri"/>
          <w:sz w:val="28"/>
          <w:szCs w:val="28"/>
          <w:lang w:eastAsia="uk-UA"/>
        </w:rPr>
        <w:t xml:space="preserve"> нею пенсії наразі не встановлено</w:t>
      </w:r>
      <w:r w:rsidR="00163E3A">
        <w:rPr>
          <w:rFonts w:ascii="Times New Roman" w:eastAsia="Times New Roman" w:hAnsi="Times New Roman" w:cs="Calibri"/>
          <w:sz w:val="28"/>
          <w:szCs w:val="28"/>
          <w:lang w:eastAsia="uk-UA"/>
        </w:rPr>
        <w:t>, а скаржницею доказів, на підтвердження своїх доводів, до дисциплінарної скарги не додано</w:t>
      </w:r>
      <w:r w:rsidR="00163E3A" w:rsidRPr="00163E3A">
        <w:rPr>
          <w:rFonts w:ascii="Times New Roman" w:eastAsia="Times New Roman" w:hAnsi="Times New Roman" w:cs="Calibri"/>
          <w:sz w:val="28"/>
          <w:szCs w:val="28"/>
          <w:lang w:eastAsia="uk-UA"/>
        </w:rPr>
        <w:t xml:space="preserve">. </w:t>
      </w:r>
    </w:p>
    <w:bookmarkEnd w:id="15"/>
    <w:p w14:paraId="438060E7" w14:textId="24D02E2B" w:rsidR="00B0128E" w:rsidRPr="00E319DA" w:rsidRDefault="00B0128E" w:rsidP="005A3B45">
      <w:pPr>
        <w:widowControl w:val="0"/>
        <w:pBdr>
          <w:bottom w:val="single" w:sz="12" w:space="12" w:color="FFFFFF"/>
        </w:pBdr>
        <w:spacing w:after="0" w:line="240" w:lineRule="auto"/>
        <w:ind w:firstLine="567"/>
        <w:jc w:val="both"/>
        <w:rPr>
          <w:rFonts w:ascii="Times New Roman" w:hAnsi="Times New Roman" w:cs="Calibri"/>
          <w:sz w:val="28"/>
        </w:rPr>
      </w:pPr>
      <w:r w:rsidRPr="00E319DA">
        <w:rPr>
          <w:rFonts w:ascii="Times New Roman" w:hAnsi="Times New Roman" w:cs="Calibri"/>
          <w:sz w:val="28"/>
        </w:rPr>
        <w:t xml:space="preserve">Член Комісії при вирішенні питання про відкриття дисциплінарного провадження не наділений повноваженнями щодо надання оцінки обставинам </w:t>
      </w:r>
      <w:r w:rsidR="00614BB8">
        <w:rPr>
          <w:rFonts w:ascii="Times New Roman" w:hAnsi="Times New Roman" w:cs="Calibri"/>
          <w:sz w:val="28"/>
        </w:rPr>
        <w:br/>
      </w:r>
      <w:r w:rsidRPr="00E319DA">
        <w:rPr>
          <w:rFonts w:ascii="Times New Roman" w:hAnsi="Times New Roman" w:cs="Calibri"/>
          <w:sz w:val="28"/>
        </w:rPr>
        <w:t>та фактам, зазначеним у скарзі, без отримання необхідних відомостей від скаржника та ухвалювати рішення на підставі неперевірених обставин.</w:t>
      </w:r>
    </w:p>
    <w:p w14:paraId="5CCDAC11" w14:textId="69E81982" w:rsidR="00FD07B2" w:rsidRDefault="00FE3980" w:rsidP="005A3B45">
      <w:pPr>
        <w:widowControl w:val="0"/>
        <w:pBdr>
          <w:bottom w:val="single" w:sz="12" w:space="12" w:color="FFFFFF"/>
        </w:pBdr>
        <w:spacing w:after="0" w:line="240" w:lineRule="auto"/>
        <w:ind w:firstLine="567"/>
        <w:jc w:val="both"/>
        <w:rPr>
          <w:rFonts w:ascii="Times New Roman" w:hAnsi="Times New Roman" w:cs="Calibri"/>
          <w:sz w:val="28"/>
        </w:rPr>
      </w:pPr>
      <w:r w:rsidRPr="00FE3980">
        <w:rPr>
          <w:rFonts w:ascii="Times New Roman" w:hAnsi="Times New Roman" w:cs="Calibri"/>
          <w:sz w:val="28"/>
        </w:rPr>
        <w:t xml:space="preserve">На підставі викладеного доходжу висновку, що дисциплінарна скарга не містить конкретних відомостей про наявність ознак дисциплінарного проступку, вчиненого прокурором </w:t>
      </w:r>
      <w:proofErr w:type="spellStart"/>
      <w:r w:rsidR="00961567">
        <w:rPr>
          <w:rFonts w:ascii="Times New Roman" w:hAnsi="Times New Roman"/>
          <w:sz w:val="28"/>
          <w:szCs w:val="28"/>
        </w:rPr>
        <w:t>Леськів</w:t>
      </w:r>
      <w:proofErr w:type="spellEnd"/>
      <w:r w:rsidR="00961567">
        <w:rPr>
          <w:rFonts w:ascii="Times New Roman" w:hAnsi="Times New Roman"/>
          <w:sz w:val="28"/>
          <w:szCs w:val="28"/>
        </w:rPr>
        <w:t xml:space="preserve"> Л.А</w:t>
      </w:r>
      <w:r w:rsidR="00FD07B2">
        <w:rPr>
          <w:rFonts w:ascii="Times New Roman" w:hAnsi="Times New Roman" w:cs="Calibri"/>
          <w:sz w:val="28"/>
        </w:rPr>
        <w:t>.</w:t>
      </w:r>
      <w:r w:rsidRPr="00FE3980">
        <w:rPr>
          <w:rFonts w:ascii="Times New Roman" w:hAnsi="Times New Roman" w:cs="Calibri"/>
          <w:sz w:val="28"/>
        </w:rPr>
        <w:t>, які можуть бути підставою для дисциплінарної відповідальності.</w:t>
      </w:r>
    </w:p>
    <w:p w14:paraId="014885C6" w14:textId="77777777" w:rsidR="00FE3980" w:rsidRPr="00FE3980" w:rsidRDefault="00FE3980" w:rsidP="005A3B45">
      <w:pPr>
        <w:widowControl w:val="0"/>
        <w:pBdr>
          <w:bottom w:val="single" w:sz="12" w:space="12" w:color="FFFFFF"/>
        </w:pBdr>
        <w:spacing w:after="0" w:line="240" w:lineRule="auto"/>
        <w:ind w:firstLine="567"/>
        <w:jc w:val="both"/>
        <w:rPr>
          <w:rFonts w:ascii="Times New Roman" w:hAnsi="Times New Roman" w:cs="Calibri"/>
          <w:sz w:val="28"/>
        </w:rPr>
      </w:pPr>
      <w:r w:rsidRPr="00FE3980">
        <w:rPr>
          <w:rFonts w:ascii="Times New Roman" w:hAnsi="Times New Roman" w:cs="Calibri"/>
          <w:sz w:val="28"/>
        </w:rPr>
        <w:t>З огляду на наведені обставини доходжу висновку про необхідність відмови у відкритті дисциплінарного провадження стосовно вказаного прокурора.</w:t>
      </w:r>
    </w:p>
    <w:p w14:paraId="69603628" w14:textId="1953E4F8" w:rsidR="006F1A90" w:rsidRDefault="00FE3980" w:rsidP="005A3B45">
      <w:pPr>
        <w:widowControl w:val="0"/>
        <w:pBdr>
          <w:bottom w:val="single" w:sz="12" w:space="12" w:color="FFFFFF"/>
        </w:pBdr>
        <w:spacing w:after="0" w:line="240" w:lineRule="auto"/>
        <w:ind w:firstLine="567"/>
        <w:jc w:val="both"/>
        <w:rPr>
          <w:rFonts w:ascii="Times New Roman" w:hAnsi="Times New Roman" w:cs="Calibri"/>
          <w:sz w:val="28"/>
        </w:rPr>
      </w:pPr>
      <w:r w:rsidRPr="00FE3980">
        <w:rPr>
          <w:rFonts w:ascii="Times New Roman" w:hAnsi="Times New Roman" w:cs="Calibri"/>
          <w:sz w:val="28"/>
        </w:rPr>
        <w:t xml:space="preserve">Керуючись статтями 44–46 Закону № 1697-VII, пунктами 28, 98 Положення, </w:t>
      </w:r>
    </w:p>
    <w:p w14:paraId="4283B2FE" w14:textId="77777777" w:rsidR="00026FD6" w:rsidRDefault="00026FD6" w:rsidP="005A3B45">
      <w:pPr>
        <w:widowControl w:val="0"/>
        <w:pBdr>
          <w:bottom w:val="single" w:sz="12" w:space="12" w:color="FFFFFF"/>
        </w:pBdr>
        <w:spacing w:after="0" w:line="240" w:lineRule="auto"/>
        <w:ind w:firstLine="567"/>
        <w:jc w:val="both"/>
        <w:rPr>
          <w:rFonts w:ascii="Times New Roman" w:hAnsi="Times New Roman" w:cs="Calibri"/>
          <w:sz w:val="28"/>
        </w:rPr>
      </w:pPr>
    </w:p>
    <w:p w14:paraId="0C7423AC" w14:textId="4BF14D58" w:rsidR="00FE3980" w:rsidRPr="00FE3980" w:rsidRDefault="00FE3980" w:rsidP="00264730">
      <w:pPr>
        <w:widowControl w:val="0"/>
        <w:pBdr>
          <w:bottom w:val="single" w:sz="12" w:space="12" w:color="FFFFFF"/>
        </w:pBdr>
        <w:spacing w:after="0" w:line="240" w:lineRule="auto"/>
        <w:jc w:val="center"/>
        <w:rPr>
          <w:rFonts w:ascii="Times New Roman" w:hAnsi="Times New Roman" w:cs="Calibri"/>
          <w:b/>
          <w:sz w:val="28"/>
        </w:rPr>
      </w:pPr>
      <w:r w:rsidRPr="00FE3980">
        <w:rPr>
          <w:rFonts w:ascii="Times New Roman" w:hAnsi="Times New Roman" w:cs="Calibri"/>
          <w:b/>
          <w:sz w:val="28"/>
        </w:rPr>
        <w:t>В И Р І Ш И В:</w:t>
      </w:r>
    </w:p>
    <w:p w14:paraId="45CDF3C8" w14:textId="22A49F0E" w:rsidR="00AC16D3" w:rsidRDefault="00431EA2" w:rsidP="0096584F">
      <w:pPr>
        <w:widowControl w:val="0"/>
        <w:pBdr>
          <w:bottom w:val="single" w:sz="12" w:space="31" w:color="FFFFFF"/>
        </w:pBdr>
        <w:spacing w:after="0" w:line="240" w:lineRule="auto"/>
        <w:jc w:val="both"/>
        <w:rPr>
          <w:rFonts w:ascii="Times New Roman" w:hAnsi="Times New Roman"/>
          <w:sz w:val="28"/>
          <w:szCs w:val="28"/>
        </w:rPr>
      </w:pPr>
      <w:r w:rsidRPr="00AC7F3E">
        <w:rPr>
          <w:rFonts w:ascii="Times New Roman" w:hAnsi="Times New Roman"/>
          <w:sz w:val="28"/>
          <w:szCs w:val="28"/>
        </w:rPr>
        <w:t xml:space="preserve">        </w:t>
      </w:r>
      <w:r w:rsidR="00A1314F" w:rsidRPr="00AC7F3E">
        <w:rPr>
          <w:rFonts w:ascii="Times New Roman" w:hAnsi="Times New Roman"/>
          <w:sz w:val="28"/>
          <w:szCs w:val="28"/>
        </w:rPr>
        <w:t>Відмовити у</w:t>
      </w:r>
      <w:r w:rsidR="00EF2244" w:rsidRPr="00AC7F3E">
        <w:rPr>
          <w:rFonts w:ascii="Times New Roman" w:hAnsi="Times New Roman"/>
          <w:sz w:val="28"/>
          <w:szCs w:val="28"/>
        </w:rPr>
        <w:t xml:space="preserve"> </w:t>
      </w:r>
      <w:r w:rsidR="00DE49BE" w:rsidRPr="00AC7F3E">
        <w:rPr>
          <w:rFonts w:ascii="Times New Roman" w:hAnsi="Times New Roman"/>
          <w:sz w:val="28"/>
          <w:szCs w:val="28"/>
        </w:rPr>
        <w:t>відкритті дисциплінарного провадження стосовно</w:t>
      </w:r>
      <w:r w:rsidR="005C052A" w:rsidRPr="00AC7F3E">
        <w:rPr>
          <w:rFonts w:ascii="Times New Roman" w:hAnsi="Times New Roman"/>
          <w:sz w:val="28"/>
          <w:szCs w:val="28"/>
        </w:rPr>
        <w:t xml:space="preserve"> </w:t>
      </w:r>
      <w:r w:rsidR="006B2BCF">
        <w:rPr>
          <w:rFonts w:ascii="Times New Roman" w:hAnsi="Times New Roman"/>
          <w:sz w:val="28"/>
          <w:szCs w:val="28"/>
        </w:rPr>
        <w:br/>
      </w:r>
      <w:r w:rsidR="0096584F" w:rsidRPr="0096584F">
        <w:rPr>
          <w:rFonts w:ascii="Times New Roman" w:hAnsi="Times New Roman"/>
          <w:sz w:val="28"/>
          <w:szCs w:val="28"/>
        </w:rPr>
        <w:t>прокурора</w:t>
      </w:r>
      <w:r w:rsidR="00FD07B2">
        <w:rPr>
          <w:rFonts w:ascii="Times New Roman" w:hAnsi="Times New Roman"/>
          <w:sz w:val="28"/>
          <w:szCs w:val="28"/>
        </w:rPr>
        <w:t xml:space="preserve"> </w:t>
      </w:r>
      <w:r w:rsidR="007B07F0">
        <w:rPr>
          <w:rFonts w:ascii="Times New Roman" w:hAnsi="Times New Roman"/>
          <w:sz w:val="28"/>
          <w:szCs w:val="28"/>
        </w:rPr>
        <w:t xml:space="preserve">Окружної прокуратури міста Хмельницького Хмельницької  області </w:t>
      </w:r>
      <w:proofErr w:type="spellStart"/>
      <w:r w:rsidR="007B07F0">
        <w:rPr>
          <w:rFonts w:ascii="Times New Roman" w:hAnsi="Times New Roman"/>
          <w:sz w:val="28"/>
          <w:szCs w:val="28"/>
        </w:rPr>
        <w:t>Леськів</w:t>
      </w:r>
      <w:proofErr w:type="spellEnd"/>
      <w:r w:rsidR="007B07F0">
        <w:rPr>
          <w:rFonts w:ascii="Times New Roman" w:hAnsi="Times New Roman"/>
          <w:sz w:val="28"/>
          <w:szCs w:val="28"/>
        </w:rPr>
        <w:t xml:space="preserve"> Лариси Анатоліївни</w:t>
      </w:r>
      <w:r w:rsidR="00FD07B2">
        <w:rPr>
          <w:rFonts w:ascii="Times New Roman" w:hAnsi="Times New Roman"/>
          <w:sz w:val="28"/>
          <w:szCs w:val="28"/>
        </w:rPr>
        <w:t>.</w:t>
      </w:r>
    </w:p>
    <w:p w14:paraId="090E087D" w14:textId="38DE892C" w:rsidR="001230AA" w:rsidRDefault="001D773C" w:rsidP="001230AA">
      <w:pPr>
        <w:widowControl w:val="0"/>
        <w:pBdr>
          <w:bottom w:val="single" w:sz="12" w:space="31" w:color="FFFFFF"/>
        </w:pBdr>
        <w:spacing w:after="0" w:line="240" w:lineRule="auto"/>
        <w:ind w:firstLine="567"/>
        <w:jc w:val="both"/>
        <w:rPr>
          <w:rFonts w:ascii="Times New Roman" w:hAnsi="Times New Roman"/>
          <w:sz w:val="28"/>
          <w:szCs w:val="28"/>
        </w:rPr>
      </w:pPr>
      <w:r w:rsidRPr="00AC7F3E">
        <w:rPr>
          <w:rFonts w:ascii="Times New Roman" w:hAnsi="Times New Roman"/>
          <w:sz w:val="28"/>
          <w:szCs w:val="28"/>
        </w:rPr>
        <w:t xml:space="preserve">Рішення направити </w:t>
      </w:r>
      <w:r w:rsidR="00C46489" w:rsidRPr="00AC7F3E">
        <w:rPr>
          <w:rFonts w:ascii="Times New Roman" w:hAnsi="Times New Roman"/>
          <w:sz w:val="28"/>
          <w:szCs w:val="28"/>
        </w:rPr>
        <w:t>скаржнику</w:t>
      </w:r>
      <w:r w:rsidR="00BC4266" w:rsidRPr="00AC7F3E">
        <w:rPr>
          <w:rFonts w:ascii="Times New Roman" w:hAnsi="Times New Roman"/>
          <w:sz w:val="28"/>
          <w:szCs w:val="28"/>
        </w:rPr>
        <w:t xml:space="preserve"> </w:t>
      </w:r>
      <w:r w:rsidR="009560C8" w:rsidRPr="00AC7F3E">
        <w:rPr>
          <w:rFonts w:ascii="Times New Roman" w:hAnsi="Times New Roman"/>
          <w:sz w:val="28"/>
          <w:szCs w:val="28"/>
        </w:rPr>
        <w:t>та</w:t>
      </w:r>
      <w:r w:rsidR="00B42BCD" w:rsidRPr="00AC7F3E">
        <w:rPr>
          <w:rFonts w:ascii="Times New Roman" w:hAnsi="Times New Roman"/>
          <w:sz w:val="28"/>
          <w:szCs w:val="28"/>
        </w:rPr>
        <w:t xml:space="preserve"> </w:t>
      </w:r>
      <w:r w:rsidR="009560C8" w:rsidRPr="00AC7F3E">
        <w:rPr>
          <w:rFonts w:ascii="Times New Roman" w:hAnsi="Times New Roman"/>
          <w:sz w:val="28"/>
          <w:szCs w:val="28"/>
        </w:rPr>
        <w:t>прокурор</w:t>
      </w:r>
      <w:r w:rsidR="006A5570">
        <w:rPr>
          <w:rFonts w:ascii="Times New Roman" w:hAnsi="Times New Roman"/>
          <w:sz w:val="28"/>
          <w:szCs w:val="28"/>
        </w:rPr>
        <w:t>у</w:t>
      </w:r>
      <w:r w:rsidR="00DA03D9">
        <w:rPr>
          <w:rFonts w:ascii="Times New Roman" w:hAnsi="Times New Roman"/>
          <w:sz w:val="28"/>
          <w:szCs w:val="28"/>
        </w:rPr>
        <w:t>,</w:t>
      </w:r>
      <w:r w:rsidR="006A5570">
        <w:rPr>
          <w:rFonts w:ascii="Times New Roman" w:hAnsi="Times New Roman"/>
          <w:sz w:val="28"/>
          <w:szCs w:val="28"/>
        </w:rPr>
        <w:t xml:space="preserve"> стосовно якого воно прийняте.</w:t>
      </w:r>
    </w:p>
    <w:p w14:paraId="7A686C2A" w14:textId="4A89B4C5" w:rsidR="001230AA" w:rsidRDefault="001230AA" w:rsidP="001230AA">
      <w:pPr>
        <w:widowControl w:val="0"/>
        <w:pBdr>
          <w:bottom w:val="single" w:sz="12" w:space="31" w:color="FFFFFF"/>
        </w:pBdr>
        <w:spacing w:after="0" w:line="240" w:lineRule="auto"/>
        <w:ind w:firstLine="567"/>
        <w:jc w:val="both"/>
        <w:rPr>
          <w:rFonts w:ascii="Times New Roman" w:hAnsi="Times New Roman"/>
          <w:sz w:val="28"/>
          <w:szCs w:val="28"/>
        </w:rPr>
      </w:pPr>
    </w:p>
    <w:p w14:paraId="1FE8BC97" w14:textId="77777777" w:rsidR="006F1A90" w:rsidRDefault="006F1A90" w:rsidP="001230AA">
      <w:pPr>
        <w:widowControl w:val="0"/>
        <w:pBdr>
          <w:bottom w:val="single" w:sz="12" w:space="31" w:color="FFFFFF"/>
        </w:pBdr>
        <w:spacing w:after="0" w:line="240" w:lineRule="auto"/>
        <w:ind w:firstLine="567"/>
        <w:jc w:val="both"/>
        <w:rPr>
          <w:rFonts w:ascii="Times New Roman" w:hAnsi="Times New Roman"/>
          <w:sz w:val="28"/>
          <w:szCs w:val="28"/>
        </w:rPr>
      </w:pPr>
    </w:p>
    <w:p w14:paraId="586919BE" w14:textId="77777777" w:rsidR="006A5570" w:rsidRDefault="00DE49BE" w:rsidP="001230AA">
      <w:pPr>
        <w:widowControl w:val="0"/>
        <w:pBdr>
          <w:bottom w:val="single" w:sz="12" w:space="31" w:color="FFFFFF"/>
        </w:pBdr>
        <w:spacing w:after="0" w:line="240" w:lineRule="auto"/>
        <w:jc w:val="both"/>
        <w:rPr>
          <w:rFonts w:ascii="Times New Roman" w:hAnsi="Times New Roman"/>
          <w:b/>
          <w:sz w:val="28"/>
          <w:szCs w:val="28"/>
        </w:rPr>
      </w:pPr>
      <w:r w:rsidRPr="00AC7F3E">
        <w:rPr>
          <w:rFonts w:ascii="Times New Roman" w:hAnsi="Times New Roman"/>
          <w:b/>
          <w:sz w:val="28"/>
          <w:szCs w:val="28"/>
        </w:rPr>
        <w:t xml:space="preserve">Член </w:t>
      </w:r>
      <w:r w:rsidR="0035166E" w:rsidRPr="00AC7F3E">
        <w:rPr>
          <w:rFonts w:ascii="Times New Roman" w:hAnsi="Times New Roman"/>
          <w:b/>
          <w:sz w:val="28"/>
          <w:szCs w:val="28"/>
        </w:rPr>
        <w:t>К</w:t>
      </w:r>
      <w:r w:rsidR="006A5570">
        <w:rPr>
          <w:rFonts w:ascii="Times New Roman" w:hAnsi="Times New Roman"/>
          <w:b/>
          <w:sz w:val="28"/>
          <w:szCs w:val="28"/>
        </w:rPr>
        <w:t xml:space="preserve">валіфікаційно-дисциплінарної </w:t>
      </w:r>
    </w:p>
    <w:p w14:paraId="130A6F69" w14:textId="596AD948" w:rsidR="00BE4AD1" w:rsidRDefault="006A5570" w:rsidP="001230AA">
      <w:pPr>
        <w:widowControl w:val="0"/>
        <w:pBdr>
          <w:bottom w:val="single" w:sz="12" w:space="31" w:color="FFFFFF"/>
        </w:pBdr>
        <w:spacing w:after="0" w:line="240" w:lineRule="auto"/>
        <w:jc w:val="both"/>
        <w:rPr>
          <w:rFonts w:ascii="Times New Roman" w:hAnsi="Times New Roman"/>
          <w:b/>
          <w:sz w:val="28"/>
          <w:szCs w:val="28"/>
        </w:rPr>
      </w:pPr>
      <w:r>
        <w:rPr>
          <w:rFonts w:ascii="Times New Roman" w:hAnsi="Times New Roman"/>
          <w:b/>
          <w:sz w:val="28"/>
          <w:szCs w:val="28"/>
        </w:rPr>
        <w:t xml:space="preserve">комісії прокурорів </w:t>
      </w:r>
      <w:r w:rsidR="00431EA2" w:rsidRPr="00AC7F3E">
        <w:rPr>
          <w:rFonts w:ascii="Times New Roman" w:hAnsi="Times New Roman"/>
          <w:b/>
          <w:sz w:val="28"/>
          <w:szCs w:val="28"/>
        </w:rPr>
        <w:t xml:space="preserve">        </w:t>
      </w:r>
      <w:r w:rsidR="00EF2244" w:rsidRPr="00AC7F3E">
        <w:rPr>
          <w:rFonts w:ascii="Times New Roman" w:hAnsi="Times New Roman"/>
          <w:b/>
          <w:sz w:val="28"/>
          <w:szCs w:val="28"/>
        </w:rPr>
        <w:tab/>
      </w:r>
      <w:r>
        <w:rPr>
          <w:rFonts w:ascii="Times New Roman" w:hAnsi="Times New Roman"/>
          <w:b/>
          <w:sz w:val="28"/>
          <w:szCs w:val="28"/>
        </w:rPr>
        <w:tab/>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007B07F0">
        <w:rPr>
          <w:rFonts w:ascii="Times New Roman" w:hAnsi="Times New Roman"/>
          <w:b/>
          <w:sz w:val="28"/>
          <w:szCs w:val="28"/>
        </w:rPr>
        <w:t>Дмитро КУРИЛЕНКО</w:t>
      </w:r>
    </w:p>
    <w:p w14:paraId="624741B7" w14:textId="77777777" w:rsidR="00FD07B2" w:rsidRDefault="00FD07B2" w:rsidP="001230AA">
      <w:pPr>
        <w:widowControl w:val="0"/>
        <w:pBdr>
          <w:bottom w:val="single" w:sz="12" w:space="31" w:color="FFFFFF"/>
        </w:pBdr>
        <w:spacing w:after="0" w:line="240" w:lineRule="auto"/>
        <w:jc w:val="both"/>
        <w:rPr>
          <w:rFonts w:ascii="Times New Roman" w:hAnsi="Times New Roman"/>
          <w:b/>
          <w:sz w:val="28"/>
          <w:szCs w:val="28"/>
        </w:rPr>
      </w:pPr>
    </w:p>
    <w:sectPr w:rsidR="00FD07B2" w:rsidSect="00A55E96">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2802D" w14:textId="77777777" w:rsidR="00586F36" w:rsidRDefault="00586F36" w:rsidP="00E32F4B">
      <w:pPr>
        <w:spacing w:after="0" w:line="240" w:lineRule="auto"/>
      </w:pPr>
      <w:r>
        <w:separator/>
      </w:r>
    </w:p>
  </w:endnote>
  <w:endnote w:type="continuationSeparator" w:id="0">
    <w:p w14:paraId="7B86ACCF" w14:textId="77777777" w:rsidR="00586F36" w:rsidRDefault="00586F36"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F0FBE" w14:textId="77777777" w:rsidR="00586F36" w:rsidRDefault="00586F36" w:rsidP="00E32F4B">
      <w:pPr>
        <w:spacing w:after="0" w:line="240" w:lineRule="auto"/>
      </w:pPr>
      <w:r>
        <w:separator/>
      </w:r>
    </w:p>
  </w:footnote>
  <w:footnote w:type="continuationSeparator" w:id="0">
    <w:p w14:paraId="79B70179" w14:textId="77777777" w:rsidR="00586F36" w:rsidRDefault="00586F36"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70364492" w14:textId="306DCD0E" w:rsidR="00E32F4B" w:rsidRDefault="00E32F4B">
        <w:pPr>
          <w:pStyle w:val="a8"/>
          <w:jc w:val="center"/>
        </w:pPr>
        <w:r>
          <w:fldChar w:fldCharType="begin"/>
        </w:r>
        <w:r>
          <w:instrText>PAGE   \* MERGEFORMAT</w:instrText>
        </w:r>
        <w:r>
          <w:fldChar w:fldCharType="separate"/>
        </w:r>
        <w:r w:rsidR="00A55E96" w:rsidRPr="00A55E96">
          <w:rPr>
            <w:noProof/>
            <w:lang w:val="ru-RU"/>
          </w:rPr>
          <w:t>6</w:t>
        </w:r>
        <w:r>
          <w:fldChar w:fldCharType="end"/>
        </w:r>
      </w:p>
    </w:sdtContent>
  </w:sdt>
  <w:p w14:paraId="6CF19803"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79F"/>
    <w:rsid w:val="000008E4"/>
    <w:rsid w:val="00002169"/>
    <w:rsid w:val="00002414"/>
    <w:rsid w:val="00005F79"/>
    <w:rsid w:val="00013E9B"/>
    <w:rsid w:val="00014F37"/>
    <w:rsid w:val="00015B17"/>
    <w:rsid w:val="0002034D"/>
    <w:rsid w:val="000218D0"/>
    <w:rsid w:val="00021E4A"/>
    <w:rsid w:val="00022197"/>
    <w:rsid w:val="00023822"/>
    <w:rsid w:val="000244D1"/>
    <w:rsid w:val="00026FD6"/>
    <w:rsid w:val="000312E1"/>
    <w:rsid w:val="00032898"/>
    <w:rsid w:val="0003477D"/>
    <w:rsid w:val="0003720C"/>
    <w:rsid w:val="00040CE9"/>
    <w:rsid w:val="00042C81"/>
    <w:rsid w:val="00043611"/>
    <w:rsid w:val="00050210"/>
    <w:rsid w:val="000514ED"/>
    <w:rsid w:val="00055750"/>
    <w:rsid w:val="000566B3"/>
    <w:rsid w:val="00060180"/>
    <w:rsid w:val="00061E56"/>
    <w:rsid w:val="000623D1"/>
    <w:rsid w:val="0006440C"/>
    <w:rsid w:val="00066EE3"/>
    <w:rsid w:val="00072463"/>
    <w:rsid w:val="00073FED"/>
    <w:rsid w:val="00076487"/>
    <w:rsid w:val="00077F07"/>
    <w:rsid w:val="00083E6C"/>
    <w:rsid w:val="00085953"/>
    <w:rsid w:val="00087365"/>
    <w:rsid w:val="00092270"/>
    <w:rsid w:val="000A0401"/>
    <w:rsid w:val="000A4EF6"/>
    <w:rsid w:val="000B1C9A"/>
    <w:rsid w:val="000B276E"/>
    <w:rsid w:val="000B46E1"/>
    <w:rsid w:val="000B5193"/>
    <w:rsid w:val="000B543B"/>
    <w:rsid w:val="000C691C"/>
    <w:rsid w:val="000C6990"/>
    <w:rsid w:val="000D4954"/>
    <w:rsid w:val="000D68C6"/>
    <w:rsid w:val="000E1DDF"/>
    <w:rsid w:val="000E2970"/>
    <w:rsid w:val="000E2BA8"/>
    <w:rsid w:val="000E4EB4"/>
    <w:rsid w:val="000E54AE"/>
    <w:rsid w:val="000F4963"/>
    <w:rsid w:val="000F518E"/>
    <w:rsid w:val="001033F0"/>
    <w:rsid w:val="0010609D"/>
    <w:rsid w:val="00111BE6"/>
    <w:rsid w:val="00112C68"/>
    <w:rsid w:val="00112FFA"/>
    <w:rsid w:val="0011363B"/>
    <w:rsid w:val="0012038C"/>
    <w:rsid w:val="001210A5"/>
    <w:rsid w:val="00121763"/>
    <w:rsid w:val="001220DF"/>
    <w:rsid w:val="001230AA"/>
    <w:rsid w:val="001320DF"/>
    <w:rsid w:val="00135B87"/>
    <w:rsid w:val="00141E41"/>
    <w:rsid w:val="00143328"/>
    <w:rsid w:val="00146EBB"/>
    <w:rsid w:val="00147DE5"/>
    <w:rsid w:val="00150999"/>
    <w:rsid w:val="00152B89"/>
    <w:rsid w:val="00154580"/>
    <w:rsid w:val="00160BCF"/>
    <w:rsid w:val="001629E0"/>
    <w:rsid w:val="00163227"/>
    <w:rsid w:val="00163E3A"/>
    <w:rsid w:val="001675C2"/>
    <w:rsid w:val="0017014F"/>
    <w:rsid w:val="001706F8"/>
    <w:rsid w:val="00171E0C"/>
    <w:rsid w:val="00172F58"/>
    <w:rsid w:val="00175CDD"/>
    <w:rsid w:val="001813E2"/>
    <w:rsid w:val="001824F0"/>
    <w:rsid w:val="00193CC7"/>
    <w:rsid w:val="001A2E4C"/>
    <w:rsid w:val="001A41AC"/>
    <w:rsid w:val="001A6986"/>
    <w:rsid w:val="001B28DE"/>
    <w:rsid w:val="001C0CB1"/>
    <w:rsid w:val="001D5901"/>
    <w:rsid w:val="001D6475"/>
    <w:rsid w:val="001D773C"/>
    <w:rsid w:val="001D7CE9"/>
    <w:rsid w:val="001E0244"/>
    <w:rsid w:val="001E0E69"/>
    <w:rsid w:val="001E2655"/>
    <w:rsid w:val="001E33FB"/>
    <w:rsid w:val="001E3DCC"/>
    <w:rsid w:val="001E629C"/>
    <w:rsid w:val="0020022D"/>
    <w:rsid w:val="00203759"/>
    <w:rsid w:val="00220F75"/>
    <w:rsid w:val="00222AE4"/>
    <w:rsid w:val="002242C6"/>
    <w:rsid w:val="0022705D"/>
    <w:rsid w:val="00230DFB"/>
    <w:rsid w:val="00231CED"/>
    <w:rsid w:val="002330AB"/>
    <w:rsid w:val="00236AC3"/>
    <w:rsid w:val="0024273A"/>
    <w:rsid w:val="00243A51"/>
    <w:rsid w:val="002448F4"/>
    <w:rsid w:val="00244F27"/>
    <w:rsid w:val="00245FE1"/>
    <w:rsid w:val="00251506"/>
    <w:rsid w:val="00255336"/>
    <w:rsid w:val="0026238E"/>
    <w:rsid w:val="00264730"/>
    <w:rsid w:val="002669D5"/>
    <w:rsid w:val="00267534"/>
    <w:rsid w:val="002718B3"/>
    <w:rsid w:val="00283287"/>
    <w:rsid w:val="00283C2B"/>
    <w:rsid w:val="0028534E"/>
    <w:rsid w:val="00287C24"/>
    <w:rsid w:val="002923C2"/>
    <w:rsid w:val="00292622"/>
    <w:rsid w:val="002A2A07"/>
    <w:rsid w:val="002A38EB"/>
    <w:rsid w:val="002A6DAF"/>
    <w:rsid w:val="002B1093"/>
    <w:rsid w:val="002B1589"/>
    <w:rsid w:val="002B2BE1"/>
    <w:rsid w:val="002B304E"/>
    <w:rsid w:val="002B342B"/>
    <w:rsid w:val="002B59A6"/>
    <w:rsid w:val="002B6879"/>
    <w:rsid w:val="002C598B"/>
    <w:rsid w:val="002C7453"/>
    <w:rsid w:val="002D534B"/>
    <w:rsid w:val="002E2687"/>
    <w:rsid w:val="002E6DD8"/>
    <w:rsid w:val="002F1921"/>
    <w:rsid w:val="002F41E3"/>
    <w:rsid w:val="002F4314"/>
    <w:rsid w:val="002F43BB"/>
    <w:rsid w:val="002F78D6"/>
    <w:rsid w:val="003007B0"/>
    <w:rsid w:val="00301E3A"/>
    <w:rsid w:val="00305D49"/>
    <w:rsid w:val="003119DF"/>
    <w:rsid w:val="00312946"/>
    <w:rsid w:val="00320C90"/>
    <w:rsid w:val="0032608B"/>
    <w:rsid w:val="0033041A"/>
    <w:rsid w:val="0033421C"/>
    <w:rsid w:val="00341B9C"/>
    <w:rsid w:val="00341FE8"/>
    <w:rsid w:val="00344956"/>
    <w:rsid w:val="003508B9"/>
    <w:rsid w:val="00350B3C"/>
    <w:rsid w:val="0035166E"/>
    <w:rsid w:val="0035318B"/>
    <w:rsid w:val="00353CF9"/>
    <w:rsid w:val="00355D58"/>
    <w:rsid w:val="00357118"/>
    <w:rsid w:val="0036254D"/>
    <w:rsid w:val="003667BF"/>
    <w:rsid w:val="00372371"/>
    <w:rsid w:val="0037674A"/>
    <w:rsid w:val="00377796"/>
    <w:rsid w:val="003824A7"/>
    <w:rsid w:val="00396316"/>
    <w:rsid w:val="00397080"/>
    <w:rsid w:val="003A0955"/>
    <w:rsid w:val="003A09E1"/>
    <w:rsid w:val="003A5F5E"/>
    <w:rsid w:val="003A710E"/>
    <w:rsid w:val="003B6D87"/>
    <w:rsid w:val="003C4D52"/>
    <w:rsid w:val="003C7EA2"/>
    <w:rsid w:val="003D43B7"/>
    <w:rsid w:val="003D7298"/>
    <w:rsid w:val="003F0337"/>
    <w:rsid w:val="003F362B"/>
    <w:rsid w:val="003F3682"/>
    <w:rsid w:val="003F45F2"/>
    <w:rsid w:val="003F643E"/>
    <w:rsid w:val="003F6470"/>
    <w:rsid w:val="003F6830"/>
    <w:rsid w:val="003F7F5D"/>
    <w:rsid w:val="0040775D"/>
    <w:rsid w:val="00412EDF"/>
    <w:rsid w:val="00414648"/>
    <w:rsid w:val="00417481"/>
    <w:rsid w:val="00421AF0"/>
    <w:rsid w:val="00424D48"/>
    <w:rsid w:val="00431EA2"/>
    <w:rsid w:val="004357A5"/>
    <w:rsid w:val="004434EE"/>
    <w:rsid w:val="004437B1"/>
    <w:rsid w:val="00443DDF"/>
    <w:rsid w:val="00443F4B"/>
    <w:rsid w:val="00446608"/>
    <w:rsid w:val="00456D29"/>
    <w:rsid w:val="00456F1E"/>
    <w:rsid w:val="004611D2"/>
    <w:rsid w:val="004630DF"/>
    <w:rsid w:val="00465418"/>
    <w:rsid w:val="0046707A"/>
    <w:rsid w:val="00471054"/>
    <w:rsid w:val="0047486A"/>
    <w:rsid w:val="00474C6E"/>
    <w:rsid w:val="00475B93"/>
    <w:rsid w:val="00482A79"/>
    <w:rsid w:val="00482D8B"/>
    <w:rsid w:val="004915EE"/>
    <w:rsid w:val="00492F7C"/>
    <w:rsid w:val="00493490"/>
    <w:rsid w:val="0049601A"/>
    <w:rsid w:val="004A0112"/>
    <w:rsid w:val="004A4F4C"/>
    <w:rsid w:val="004B0E65"/>
    <w:rsid w:val="004B73B2"/>
    <w:rsid w:val="004C1319"/>
    <w:rsid w:val="004D23F4"/>
    <w:rsid w:val="004D3A71"/>
    <w:rsid w:val="004D3AC3"/>
    <w:rsid w:val="004E06E7"/>
    <w:rsid w:val="004E09AD"/>
    <w:rsid w:val="004E3137"/>
    <w:rsid w:val="00515715"/>
    <w:rsid w:val="0052081F"/>
    <w:rsid w:val="00521C0A"/>
    <w:rsid w:val="0052350F"/>
    <w:rsid w:val="005236C0"/>
    <w:rsid w:val="00523D6E"/>
    <w:rsid w:val="0052667E"/>
    <w:rsid w:val="00526787"/>
    <w:rsid w:val="00526F07"/>
    <w:rsid w:val="005272B8"/>
    <w:rsid w:val="00530F53"/>
    <w:rsid w:val="00531045"/>
    <w:rsid w:val="00533389"/>
    <w:rsid w:val="00533CC1"/>
    <w:rsid w:val="00534064"/>
    <w:rsid w:val="00535E75"/>
    <w:rsid w:val="00537135"/>
    <w:rsid w:val="00540850"/>
    <w:rsid w:val="005414B9"/>
    <w:rsid w:val="00541BBC"/>
    <w:rsid w:val="00544B20"/>
    <w:rsid w:val="00545BE6"/>
    <w:rsid w:val="00552370"/>
    <w:rsid w:val="00552DF4"/>
    <w:rsid w:val="005540ED"/>
    <w:rsid w:val="005556A4"/>
    <w:rsid w:val="00565926"/>
    <w:rsid w:val="00566335"/>
    <w:rsid w:val="00575FF2"/>
    <w:rsid w:val="00585FB3"/>
    <w:rsid w:val="00586F36"/>
    <w:rsid w:val="005929A4"/>
    <w:rsid w:val="0059672D"/>
    <w:rsid w:val="00597003"/>
    <w:rsid w:val="005A172B"/>
    <w:rsid w:val="005A3B45"/>
    <w:rsid w:val="005A3B69"/>
    <w:rsid w:val="005A4449"/>
    <w:rsid w:val="005B76EC"/>
    <w:rsid w:val="005C01D0"/>
    <w:rsid w:val="005C052A"/>
    <w:rsid w:val="005C0E1D"/>
    <w:rsid w:val="005C121F"/>
    <w:rsid w:val="005C3193"/>
    <w:rsid w:val="005D20D9"/>
    <w:rsid w:val="005D605E"/>
    <w:rsid w:val="005E2E0C"/>
    <w:rsid w:val="005E4523"/>
    <w:rsid w:val="005E60A7"/>
    <w:rsid w:val="005E6AAD"/>
    <w:rsid w:val="005F15C7"/>
    <w:rsid w:val="005F6FCA"/>
    <w:rsid w:val="005F7237"/>
    <w:rsid w:val="005F7F5D"/>
    <w:rsid w:val="00603104"/>
    <w:rsid w:val="00606CE9"/>
    <w:rsid w:val="0061179E"/>
    <w:rsid w:val="00614BB8"/>
    <w:rsid w:val="006304A5"/>
    <w:rsid w:val="00633333"/>
    <w:rsid w:val="006378A1"/>
    <w:rsid w:val="00641711"/>
    <w:rsid w:val="00642AA1"/>
    <w:rsid w:val="00645AF8"/>
    <w:rsid w:val="00647AAC"/>
    <w:rsid w:val="006507D0"/>
    <w:rsid w:val="0065143B"/>
    <w:rsid w:val="0065303E"/>
    <w:rsid w:val="00653DF0"/>
    <w:rsid w:val="00656D81"/>
    <w:rsid w:val="00657262"/>
    <w:rsid w:val="00660DA6"/>
    <w:rsid w:val="00675416"/>
    <w:rsid w:val="00677770"/>
    <w:rsid w:val="0068629C"/>
    <w:rsid w:val="00694836"/>
    <w:rsid w:val="006A1904"/>
    <w:rsid w:val="006A1ED3"/>
    <w:rsid w:val="006A4499"/>
    <w:rsid w:val="006A4615"/>
    <w:rsid w:val="006A5570"/>
    <w:rsid w:val="006B2630"/>
    <w:rsid w:val="006B2BCF"/>
    <w:rsid w:val="006B431C"/>
    <w:rsid w:val="006C0363"/>
    <w:rsid w:val="006C5D13"/>
    <w:rsid w:val="006C5EC7"/>
    <w:rsid w:val="006D0084"/>
    <w:rsid w:val="006D49D3"/>
    <w:rsid w:val="006D5AEE"/>
    <w:rsid w:val="006D7113"/>
    <w:rsid w:val="006D74D1"/>
    <w:rsid w:val="006E025E"/>
    <w:rsid w:val="006E552B"/>
    <w:rsid w:val="006E5D77"/>
    <w:rsid w:val="006E6F92"/>
    <w:rsid w:val="006F1A90"/>
    <w:rsid w:val="006F4348"/>
    <w:rsid w:val="006F49FF"/>
    <w:rsid w:val="006F535C"/>
    <w:rsid w:val="00700A4E"/>
    <w:rsid w:val="00701DEC"/>
    <w:rsid w:val="007079E9"/>
    <w:rsid w:val="00707BA4"/>
    <w:rsid w:val="00721905"/>
    <w:rsid w:val="007221E1"/>
    <w:rsid w:val="007232B4"/>
    <w:rsid w:val="0072598B"/>
    <w:rsid w:val="00725C65"/>
    <w:rsid w:val="0072759E"/>
    <w:rsid w:val="0073072C"/>
    <w:rsid w:val="00730846"/>
    <w:rsid w:val="00733C6D"/>
    <w:rsid w:val="007370F1"/>
    <w:rsid w:val="00737958"/>
    <w:rsid w:val="007424AB"/>
    <w:rsid w:val="00745DE6"/>
    <w:rsid w:val="007511AA"/>
    <w:rsid w:val="007547B2"/>
    <w:rsid w:val="00762E2D"/>
    <w:rsid w:val="0076537F"/>
    <w:rsid w:val="0077108B"/>
    <w:rsid w:val="00771F52"/>
    <w:rsid w:val="00773BB6"/>
    <w:rsid w:val="00781748"/>
    <w:rsid w:val="00783610"/>
    <w:rsid w:val="00787A6D"/>
    <w:rsid w:val="0079489D"/>
    <w:rsid w:val="007A1BD2"/>
    <w:rsid w:val="007A44B6"/>
    <w:rsid w:val="007A4BDB"/>
    <w:rsid w:val="007B07F0"/>
    <w:rsid w:val="007B223C"/>
    <w:rsid w:val="007B37EB"/>
    <w:rsid w:val="007B5D79"/>
    <w:rsid w:val="007C2784"/>
    <w:rsid w:val="007C715E"/>
    <w:rsid w:val="007D0A9F"/>
    <w:rsid w:val="007D2651"/>
    <w:rsid w:val="007D3E81"/>
    <w:rsid w:val="007E1E2E"/>
    <w:rsid w:val="007E3D94"/>
    <w:rsid w:val="007E59A4"/>
    <w:rsid w:val="007E79BC"/>
    <w:rsid w:val="007F0C6F"/>
    <w:rsid w:val="007F4165"/>
    <w:rsid w:val="007F77F2"/>
    <w:rsid w:val="008058DD"/>
    <w:rsid w:val="00806085"/>
    <w:rsid w:val="00811EED"/>
    <w:rsid w:val="0081688A"/>
    <w:rsid w:val="008201E4"/>
    <w:rsid w:val="00820761"/>
    <w:rsid w:val="008226B8"/>
    <w:rsid w:val="00823140"/>
    <w:rsid w:val="008246EC"/>
    <w:rsid w:val="00825791"/>
    <w:rsid w:val="00827214"/>
    <w:rsid w:val="00830316"/>
    <w:rsid w:val="00830782"/>
    <w:rsid w:val="00831C44"/>
    <w:rsid w:val="008357D7"/>
    <w:rsid w:val="00836A6E"/>
    <w:rsid w:val="008408B7"/>
    <w:rsid w:val="00840EE3"/>
    <w:rsid w:val="0085538C"/>
    <w:rsid w:val="008600F4"/>
    <w:rsid w:val="008613CB"/>
    <w:rsid w:val="008642A5"/>
    <w:rsid w:val="00865EB8"/>
    <w:rsid w:val="00870CBC"/>
    <w:rsid w:val="00874C2B"/>
    <w:rsid w:val="008756BA"/>
    <w:rsid w:val="008801C2"/>
    <w:rsid w:val="008839FB"/>
    <w:rsid w:val="00886BAA"/>
    <w:rsid w:val="00894D28"/>
    <w:rsid w:val="0089757A"/>
    <w:rsid w:val="008A05DF"/>
    <w:rsid w:val="008A08F8"/>
    <w:rsid w:val="008A3056"/>
    <w:rsid w:val="008A5A4E"/>
    <w:rsid w:val="008A74BE"/>
    <w:rsid w:val="008A7F7F"/>
    <w:rsid w:val="008C2313"/>
    <w:rsid w:val="008C61B3"/>
    <w:rsid w:val="008C6535"/>
    <w:rsid w:val="008D0CA9"/>
    <w:rsid w:val="008D21F4"/>
    <w:rsid w:val="008D59A3"/>
    <w:rsid w:val="008D5DF0"/>
    <w:rsid w:val="008E198D"/>
    <w:rsid w:val="008E254A"/>
    <w:rsid w:val="008F666B"/>
    <w:rsid w:val="009000E7"/>
    <w:rsid w:val="00905DC1"/>
    <w:rsid w:val="00907592"/>
    <w:rsid w:val="00912E83"/>
    <w:rsid w:val="00926B77"/>
    <w:rsid w:val="00926CF0"/>
    <w:rsid w:val="00926EB0"/>
    <w:rsid w:val="009377ED"/>
    <w:rsid w:val="00941AC4"/>
    <w:rsid w:val="00943C5B"/>
    <w:rsid w:val="00944E5F"/>
    <w:rsid w:val="009470D2"/>
    <w:rsid w:val="00953052"/>
    <w:rsid w:val="00955B5F"/>
    <w:rsid w:val="009560C8"/>
    <w:rsid w:val="00961567"/>
    <w:rsid w:val="00962B9C"/>
    <w:rsid w:val="00965265"/>
    <w:rsid w:val="0096584F"/>
    <w:rsid w:val="00975351"/>
    <w:rsid w:val="00987F5C"/>
    <w:rsid w:val="009929EF"/>
    <w:rsid w:val="009A12AE"/>
    <w:rsid w:val="009A21E6"/>
    <w:rsid w:val="009A478A"/>
    <w:rsid w:val="009C1DCD"/>
    <w:rsid w:val="009C690A"/>
    <w:rsid w:val="009D6AD4"/>
    <w:rsid w:val="009D6FEF"/>
    <w:rsid w:val="009D7092"/>
    <w:rsid w:val="009E6189"/>
    <w:rsid w:val="009F0B38"/>
    <w:rsid w:val="009F0C2F"/>
    <w:rsid w:val="009F27D8"/>
    <w:rsid w:val="009F4421"/>
    <w:rsid w:val="009F4CAE"/>
    <w:rsid w:val="009F5B2E"/>
    <w:rsid w:val="009F776B"/>
    <w:rsid w:val="00A02A30"/>
    <w:rsid w:val="00A05EA5"/>
    <w:rsid w:val="00A068BC"/>
    <w:rsid w:val="00A10110"/>
    <w:rsid w:val="00A1314F"/>
    <w:rsid w:val="00A2513B"/>
    <w:rsid w:val="00A26AB7"/>
    <w:rsid w:val="00A320D7"/>
    <w:rsid w:val="00A33632"/>
    <w:rsid w:val="00A4065C"/>
    <w:rsid w:val="00A41C21"/>
    <w:rsid w:val="00A4214A"/>
    <w:rsid w:val="00A513CF"/>
    <w:rsid w:val="00A53468"/>
    <w:rsid w:val="00A55660"/>
    <w:rsid w:val="00A55E96"/>
    <w:rsid w:val="00A57ED1"/>
    <w:rsid w:val="00A613F0"/>
    <w:rsid w:val="00A6401C"/>
    <w:rsid w:val="00A65F38"/>
    <w:rsid w:val="00A70BE9"/>
    <w:rsid w:val="00A77520"/>
    <w:rsid w:val="00A82284"/>
    <w:rsid w:val="00A85013"/>
    <w:rsid w:val="00A85042"/>
    <w:rsid w:val="00A9144D"/>
    <w:rsid w:val="00A91DF2"/>
    <w:rsid w:val="00A92C14"/>
    <w:rsid w:val="00AA0124"/>
    <w:rsid w:val="00AA3957"/>
    <w:rsid w:val="00AA72FE"/>
    <w:rsid w:val="00AC0793"/>
    <w:rsid w:val="00AC16D3"/>
    <w:rsid w:val="00AC3B8C"/>
    <w:rsid w:val="00AC51F2"/>
    <w:rsid w:val="00AC61BB"/>
    <w:rsid w:val="00AC6EC1"/>
    <w:rsid w:val="00AC71E0"/>
    <w:rsid w:val="00AC7F3E"/>
    <w:rsid w:val="00AD2238"/>
    <w:rsid w:val="00AD289D"/>
    <w:rsid w:val="00AD2DE1"/>
    <w:rsid w:val="00AD7714"/>
    <w:rsid w:val="00AE0D9D"/>
    <w:rsid w:val="00AE49AF"/>
    <w:rsid w:val="00AE7911"/>
    <w:rsid w:val="00AF6A3F"/>
    <w:rsid w:val="00AF789C"/>
    <w:rsid w:val="00B0128E"/>
    <w:rsid w:val="00B0551C"/>
    <w:rsid w:val="00B07215"/>
    <w:rsid w:val="00B119B1"/>
    <w:rsid w:val="00B15B3C"/>
    <w:rsid w:val="00B17552"/>
    <w:rsid w:val="00B32216"/>
    <w:rsid w:val="00B3290E"/>
    <w:rsid w:val="00B405B2"/>
    <w:rsid w:val="00B40A1B"/>
    <w:rsid w:val="00B41806"/>
    <w:rsid w:val="00B42506"/>
    <w:rsid w:val="00B42BCD"/>
    <w:rsid w:val="00B45F86"/>
    <w:rsid w:val="00B5117D"/>
    <w:rsid w:val="00B52E7C"/>
    <w:rsid w:val="00B55B70"/>
    <w:rsid w:val="00B60F7A"/>
    <w:rsid w:val="00B6631F"/>
    <w:rsid w:val="00B66482"/>
    <w:rsid w:val="00B678F1"/>
    <w:rsid w:val="00B72E41"/>
    <w:rsid w:val="00B732B4"/>
    <w:rsid w:val="00B7642F"/>
    <w:rsid w:val="00B849A9"/>
    <w:rsid w:val="00B86056"/>
    <w:rsid w:val="00B8712B"/>
    <w:rsid w:val="00B9059B"/>
    <w:rsid w:val="00B942CB"/>
    <w:rsid w:val="00BA0C0B"/>
    <w:rsid w:val="00BA0EF3"/>
    <w:rsid w:val="00BA3A23"/>
    <w:rsid w:val="00BA4AA8"/>
    <w:rsid w:val="00BA4CF7"/>
    <w:rsid w:val="00BA5EE4"/>
    <w:rsid w:val="00BA7DFA"/>
    <w:rsid w:val="00BB2661"/>
    <w:rsid w:val="00BC2198"/>
    <w:rsid w:val="00BC4266"/>
    <w:rsid w:val="00BC7B28"/>
    <w:rsid w:val="00BD01A0"/>
    <w:rsid w:val="00BD24CB"/>
    <w:rsid w:val="00BD2605"/>
    <w:rsid w:val="00BD5AB5"/>
    <w:rsid w:val="00BE4AD1"/>
    <w:rsid w:val="00BE6995"/>
    <w:rsid w:val="00BF2D75"/>
    <w:rsid w:val="00C02F8D"/>
    <w:rsid w:val="00C11811"/>
    <w:rsid w:val="00C17904"/>
    <w:rsid w:val="00C2031F"/>
    <w:rsid w:val="00C2152C"/>
    <w:rsid w:val="00C222CF"/>
    <w:rsid w:val="00C3327E"/>
    <w:rsid w:val="00C37919"/>
    <w:rsid w:val="00C46489"/>
    <w:rsid w:val="00C501C6"/>
    <w:rsid w:val="00C5469D"/>
    <w:rsid w:val="00C54824"/>
    <w:rsid w:val="00C61D17"/>
    <w:rsid w:val="00C6427F"/>
    <w:rsid w:val="00C673B0"/>
    <w:rsid w:val="00C67D5A"/>
    <w:rsid w:val="00C700E8"/>
    <w:rsid w:val="00C72165"/>
    <w:rsid w:val="00C7700B"/>
    <w:rsid w:val="00C7714A"/>
    <w:rsid w:val="00C80D57"/>
    <w:rsid w:val="00C82535"/>
    <w:rsid w:val="00C8526C"/>
    <w:rsid w:val="00C914EC"/>
    <w:rsid w:val="00C944D8"/>
    <w:rsid w:val="00C96287"/>
    <w:rsid w:val="00CA5824"/>
    <w:rsid w:val="00CB5440"/>
    <w:rsid w:val="00CC2670"/>
    <w:rsid w:val="00CC2EAF"/>
    <w:rsid w:val="00CC7CC8"/>
    <w:rsid w:val="00CD6F8B"/>
    <w:rsid w:val="00CD7844"/>
    <w:rsid w:val="00CE2FA7"/>
    <w:rsid w:val="00CE4F08"/>
    <w:rsid w:val="00CE57D0"/>
    <w:rsid w:val="00CF1D6A"/>
    <w:rsid w:val="00CF6224"/>
    <w:rsid w:val="00CF7F81"/>
    <w:rsid w:val="00D0015E"/>
    <w:rsid w:val="00D04D30"/>
    <w:rsid w:val="00D16031"/>
    <w:rsid w:val="00D2387E"/>
    <w:rsid w:val="00D30E1B"/>
    <w:rsid w:val="00D327A9"/>
    <w:rsid w:val="00D3437E"/>
    <w:rsid w:val="00D40CE3"/>
    <w:rsid w:val="00D4532C"/>
    <w:rsid w:val="00D456FF"/>
    <w:rsid w:val="00D464E1"/>
    <w:rsid w:val="00D53DAF"/>
    <w:rsid w:val="00D562CA"/>
    <w:rsid w:val="00D61D68"/>
    <w:rsid w:val="00D61EB0"/>
    <w:rsid w:val="00D65727"/>
    <w:rsid w:val="00D667E8"/>
    <w:rsid w:val="00D70E4F"/>
    <w:rsid w:val="00D72C09"/>
    <w:rsid w:val="00D72CDF"/>
    <w:rsid w:val="00D77108"/>
    <w:rsid w:val="00D92A72"/>
    <w:rsid w:val="00D9383F"/>
    <w:rsid w:val="00D94DBA"/>
    <w:rsid w:val="00DA03D9"/>
    <w:rsid w:val="00DA0B22"/>
    <w:rsid w:val="00DA2A6F"/>
    <w:rsid w:val="00DA485E"/>
    <w:rsid w:val="00DA6723"/>
    <w:rsid w:val="00DA7908"/>
    <w:rsid w:val="00DB356D"/>
    <w:rsid w:val="00DB5654"/>
    <w:rsid w:val="00DC5333"/>
    <w:rsid w:val="00DC65BD"/>
    <w:rsid w:val="00DD28F4"/>
    <w:rsid w:val="00DD29C7"/>
    <w:rsid w:val="00DD5C64"/>
    <w:rsid w:val="00DE29C6"/>
    <w:rsid w:val="00DE2B66"/>
    <w:rsid w:val="00DE49BE"/>
    <w:rsid w:val="00DF107B"/>
    <w:rsid w:val="00DF1B8E"/>
    <w:rsid w:val="00DF25C0"/>
    <w:rsid w:val="00E005C2"/>
    <w:rsid w:val="00E00C73"/>
    <w:rsid w:val="00E0121F"/>
    <w:rsid w:val="00E0222C"/>
    <w:rsid w:val="00E04B66"/>
    <w:rsid w:val="00E07006"/>
    <w:rsid w:val="00E11726"/>
    <w:rsid w:val="00E12981"/>
    <w:rsid w:val="00E14577"/>
    <w:rsid w:val="00E176CE"/>
    <w:rsid w:val="00E251CB"/>
    <w:rsid w:val="00E319DA"/>
    <w:rsid w:val="00E32F4B"/>
    <w:rsid w:val="00E33AC4"/>
    <w:rsid w:val="00E340E7"/>
    <w:rsid w:val="00E36BA7"/>
    <w:rsid w:val="00E36DF1"/>
    <w:rsid w:val="00E42680"/>
    <w:rsid w:val="00E50AC5"/>
    <w:rsid w:val="00E51C6E"/>
    <w:rsid w:val="00E52446"/>
    <w:rsid w:val="00E5394E"/>
    <w:rsid w:val="00E63F31"/>
    <w:rsid w:val="00E66293"/>
    <w:rsid w:val="00E67A2A"/>
    <w:rsid w:val="00E67FC6"/>
    <w:rsid w:val="00E72732"/>
    <w:rsid w:val="00E72A19"/>
    <w:rsid w:val="00E73DB6"/>
    <w:rsid w:val="00E80D54"/>
    <w:rsid w:val="00E81AFB"/>
    <w:rsid w:val="00E8289B"/>
    <w:rsid w:val="00E87BDD"/>
    <w:rsid w:val="00E90C83"/>
    <w:rsid w:val="00E94C46"/>
    <w:rsid w:val="00EA01A0"/>
    <w:rsid w:val="00EA436D"/>
    <w:rsid w:val="00EA6DDE"/>
    <w:rsid w:val="00EB0082"/>
    <w:rsid w:val="00EB0B3D"/>
    <w:rsid w:val="00EB730A"/>
    <w:rsid w:val="00EC0E68"/>
    <w:rsid w:val="00EC2B56"/>
    <w:rsid w:val="00EC75AA"/>
    <w:rsid w:val="00ED0923"/>
    <w:rsid w:val="00ED09D9"/>
    <w:rsid w:val="00ED1941"/>
    <w:rsid w:val="00ED26D4"/>
    <w:rsid w:val="00EE0EB6"/>
    <w:rsid w:val="00EE4408"/>
    <w:rsid w:val="00EF2244"/>
    <w:rsid w:val="00EF5E74"/>
    <w:rsid w:val="00F0030D"/>
    <w:rsid w:val="00F012E3"/>
    <w:rsid w:val="00F05009"/>
    <w:rsid w:val="00F14748"/>
    <w:rsid w:val="00F17BD7"/>
    <w:rsid w:val="00F21090"/>
    <w:rsid w:val="00F24C4D"/>
    <w:rsid w:val="00F2654C"/>
    <w:rsid w:val="00F310BA"/>
    <w:rsid w:val="00F32417"/>
    <w:rsid w:val="00F3513C"/>
    <w:rsid w:val="00F42FB9"/>
    <w:rsid w:val="00F438CB"/>
    <w:rsid w:val="00F4773F"/>
    <w:rsid w:val="00F54DB6"/>
    <w:rsid w:val="00F55A0F"/>
    <w:rsid w:val="00F6230A"/>
    <w:rsid w:val="00F62643"/>
    <w:rsid w:val="00F64230"/>
    <w:rsid w:val="00F675EC"/>
    <w:rsid w:val="00F67A7A"/>
    <w:rsid w:val="00F73CD8"/>
    <w:rsid w:val="00F83AB8"/>
    <w:rsid w:val="00F83E74"/>
    <w:rsid w:val="00F8460A"/>
    <w:rsid w:val="00F85E44"/>
    <w:rsid w:val="00F94597"/>
    <w:rsid w:val="00F95869"/>
    <w:rsid w:val="00FA019E"/>
    <w:rsid w:val="00FA1E94"/>
    <w:rsid w:val="00FB1E26"/>
    <w:rsid w:val="00FB3E3C"/>
    <w:rsid w:val="00FB4F9C"/>
    <w:rsid w:val="00FB76CE"/>
    <w:rsid w:val="00FC6DB9"/>
    <w:rsid w:val="00FD07B2"/>
    <w:rsid w:val="00FD10CC"/>
    <w:rsid w:val="00FD23B7"/>
    <w:rsid w:val="00FD3F44"/>
    <w:rsid w:val="00FE1438"/>
    <w:rsid w:val="00FE3980"/>
    <w:rsid w:val="00FE5BD3"/>
    <w:rsid w:val="00FE73DA"/>
    <w:rsid w:val="00FE7F45"/>
    <w:rsid w:val="00FF3288"/>
    <w:rsid w:val="00FF58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0A2DC"/>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7B2"/>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 w:type="character" w:customStyle="1" w:styleId="rvts37">
    <w:name w:val="rvts37"/>
    <w:basedOn w:val="a0"/>
    <w:rsid w:val="00BA5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1039">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583416830">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663313519">
      <w:bodyDiv w:val="1"/>
      <w:marLeft w:val="0"/>
      <w:marRight w:val="0"/>
      <w:marTop w:val="0"/>
      <w:marBottom w:val="0"/>
      <w:divBdr>
        <w:top w:val="none" w:sz="0" w:space="0" w:color="auto"/>
        <w:left w:val="none" w:sz="0" w:space="0" w:color="auto"/>
        <w:bottom w:val="none" w:sz="0" w:space="0" w:color="auto"/>
        <w:right w:val="none" w:sz="0" w:space="0" w:color="auto"/>
      </w:divBdr>
    </w:div>
    <w:div w:id="1693342746">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1697-1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697-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arch.ligazakon.ua/l_doc2.nsf/link1/an_2378/ed_2019_01_11/pravo1/T124651.html?pravo=1" TargetMode="External"/><Relationship Id="rId4" Type="http://schemas.openxmlformats.org/officeDocument/2006/relationships/settings" Target="settings.xml"/><Relationship Id="rId9" Type="http://schemas.openxmlformats.org/officeDocument/2006/relationships/hyperlink" Target="http://search.ligazakon.ua/l_doc2.nsf/link1/an_275/ed_2019_01_11/pravo1/T124651.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3063F-3278-43C2-B4CC-27873F511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13337</Words>
  <Characters>7603</Characters>
  <DocSecurity>0</DocSecurity>
  <Lines>63</Lines>
  <Paragraphs>41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2024-05-16T09:28:00Z</cp:lastPrinted>
  <dcterms:created xsi:type="dcterms:W3CDTF">2024-12-10T07:00:00Z</dcterms:created>
  <dcterms:modified xsi:type="dcterms:W3CDTF">2024-12-10T07:04:00Z</dcterms:modified>
</cp:coreProperties>
</file>